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629"/>
        <w:gridCol w:w="165"/>
        <w:gridCol w:w="664"/>
        <w:gridCol w:w="2452"/>
        <w:gridCol w:w="2163"/>
        <w:gridCol w:w="1158"/>
        <w:gridCol w:w="1826"/>
        <w:gridCol w:w="1421"/>
      </w:tblGrid>
      <w:tr w:rsidR="00E913D9" w:rsidRPr="00EA3B36" w14:paraId="691DF189" w14:textId="77777777" w:rsidTr="00FB5BCC">
        <w:trPr>
          <w:jc w:val="center"/>
        </w:trPr>
        <w:tc>
          <w:tcPr>
            <w:tcW w:w="13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35543FC" w14:textId="77777777" w:rsidR="00E913D9" w:rsidRPr="00EA3B36" w:rsidRDefault="00E913D9" w:rsidP="00FB5BCC">
            <w:pPr>
              <w:spacing w:after="0"/>
              <w:ind w:left="1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Situation environnementale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E913D9" w:rsidRPr="00EA3B36" w14:paraId="25B5E25F" w14:textId="77777777" w:rsidTr="00FB5BCC">
        <w:trPr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CC8108D" w14:textId="77777777" w:rsidR="00E913D9" w:rsidRPr="00EA3B36" w:rsidRDefault="00E913D9" w:rsidP="00FB5BCC">
            <w:pPr>
              <w:spacing w:after="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Dénomination des pollutions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2FCDC2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Localisation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EF571D4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Matrice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91CB081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Norme considérée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CABFA37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Polluants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AAD00B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Profondeur moyenne et volumétrie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FFC1B74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Historique (H) / Nouvelle (N)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E913D9" w:rsidRPr="00EA3B36" w14:paraId="3602A4B6" w14:textId="77777777" w:rsidTr="00FB5BCC">
        <w:trPr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BA16F3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i/>
                <w:iCs/>
                <w:color w:val="00B050"/>
                <w:spacing w:val="0"/>
                <w:sz w:val="18"/>
                <w:szCs w:val="18"/>
                <w:lang w:eastAsia="fr-BE"/>
              </w:rPr>
              <w:t>R x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770F4A35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i/>
                <w:iCs/>
                <w:color w:val="00B050"/>
                <w:spacing w:val="0"/>
                <w:sz w:val="18"/>
                <w:szCs w:val="18"/>
                <w:lang w:eastAsia="fr-BE"/>
              </w:rPr>
              <w:t>TS x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209EBC9B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i/>
                <w:iCs/>
                <w:color w:val="00B050"/>
                <w:spacing w:val="0"/>
                <w:sz w:val="18"/>
                <w:szCs w:val="18"/>
                <w:lang w:eastAsia="fr-BE"/>
              </w:rPr>
              <w:t>TE x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04B648C6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TS + TE x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128BD3" w14:textId="77777777" w:rsidR="00E913D9" w:rsidRPr="00EA3B36" w:rsidRDefault="00E913D9" w:rsidP="00FB5BCC">
            <w:pPr>
              <w:spacing w:after="0"/>
              <w:ind w:left="1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Parcelle x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428B0AD3" w14:textId="77777777" w:rsidR="00E913D9" w:rsidRPr="00EA3B36" w:rsidRDefault="00E913D9" w:rsidP="00FB5BCC">
            <w:pPr>
              <w:spacing w:after="0"/>
              <w:ind w:left="1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Ou totalité du terrain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6B2B0D14" w14:textId="77777777" w:rsidR="00E913D9" w:rsidRPr="00EA3B36" w:rsidRDefault="00E913D9" w:rsidP="00FB5BCC">
            <w:pPr>
              <w:spacing w:after="0"/>
              <w:ind w:left="1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Ou infrastructure/bâtiment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6DA19C98" w14:textId="77777777" w:rsidR="00E913D9" w:rsidRPr="00EA3B36" w:rsidRDefault="00E913D9" w:rsidP="00FB5BCC">
            <w:pPr>
              <w:spacing w:after="0"/>
              <w:ind w:left="1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Ou SPP x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015573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SOL / EAU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7FBB7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VS (type x)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20C0545A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Ou VP</w:t>
            </w:r>
            <w:r w:rsidRPr="00EA3B36">
              <w:rPr>
                <w:rFonts w:cs="Arial"/>
                <w:color w:val="00B05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0D70D55E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Ou concentration de fond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3CB6345E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Ou VL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3BCFC" w14:textId="77777777" w:rsidR="00E913D9" w:rsidRPr="00EA3B36" w:rsidRDefault="00E913D9" w:rsidP="00FB5BCC">
            <w:pPr>
              <w:spacing w:after="0"/>
              <w:ind w:left="4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Terminologie Annexe DS ou BD PNN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75EA48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De x à x m-ns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  <w:p w14:paraId="25A9CB16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xx.xxx</w:t>
            </w:r>
            <w:proofErr w:type="spellEnd"/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 xml:space="preserve"> m³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E0D970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B050"/>
                <w:spacing w:val="0"/>
                <w:sz w:val="18"/>
                <w:szCs w:val="18"/>
                <w:lang w:val="fr-FR" w:eastAsia="fr-BE"/>
              </w:rPr>
              <w:t>H / N</w:t>
            </w:r>
            <w:r w:rsidRPr="00EA3B36">
              <w:rPr>
                <w:rFonts w:cs="Arial"/>
                <w:color w:val="00B05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B05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E913D9" w:rsidRPr="00EA3B36" w14:paraId="02CC47DE" w14:textId="77777777" w:rsidTr="00FB5BCC">
        <w:trPr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599E2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R 1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D3CAF" w14:textId="77777777" w:rsidR="00E913D9" w:rsidRPr="00EA3B36" w:rsidRDefault="00E913D9" w:rsidP="00FB5BCC">
            <w:pPr>
              <w:spacing w:after="0"/>
              <w:ind w:left="3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Totalité du terrain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2DC749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SOL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320D3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VS (type III)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4F084F" w14:textId="77777777" w:rsidR="00E913D9" w:rsidRPr="00EA3B36" w:rsidRDefault="00E913D9" w:rsidP="00FB5BCC">
            <w:pPr>
              <w:spacing w:after="0"/>
              <w:ind w:left="4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M</w:t>
            </w: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étaux/</w:t>
            </w:r>
            <w:r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M</w:t>
            </w: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étalloïdes, HAP, benzène, HP (fraction EC&gt;21-35)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E8762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gramStart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de</w:t>
            </w:r>
            <w:proofErr w:type="gramEnd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 0 à 2 m-ns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319C756C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44.300 m³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17A43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H</w:t>
            </w:r>
            <w:r w:rsidRPr="00EA3B36">
              <w:rPr>
                <w:rFonts w:cs="Arial"/>
                <w:color w:val="0070C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E913D9" w:rsidRPr="00EA3B36" w14:paraId="0E459A8D" w14:textId="77777777" w:rsidTr="00FB5BCC">
        <w:trPr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DB5DC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TS 1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66AB31" w14:textId="77777777" w:rsidR="00E913D9" w:rsidRPr="00EA3B36" w:rsidRDefault="00E913D9" w:rsidP="00FB5BCC">
            <w:pPr>
              <w:spacing w:after="0"/>
              <w:ind w:left="3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Parcelle 12 H 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48C2415B" w14:textId="77777777" w:rsidR="00E913D9" w:rsidRPr="00EA3B36" w:rsidRDefault="00E913D9" w:rsidP="00FB5BCC">
            <w:pPr>
              <w:spacing w:after="0"/>
              <w:ind w:left="3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SPP 2 (Citerne R3)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520FA1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SOL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E8FF1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VS (type III)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50571" w14:textId="77777777" w:rsidR="00E913D9" w:rsidRPr="00EA3B36" w:rsidRDefault="00E913D9" w:rsidP="00FB5BCC">
            <w:pPr>
              <w:spacing w:after="0"/>
              <w:ind w:left="4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HP (fractions EC &gt; 12-35), </w:t>
            </w:r>
            <w:proofErr w:type="spellStart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PCBs</w:t>
            </w:r>
            <w:proofErr w:type="spellEnd"/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BE8150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gramStart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de</w:t>
            </w:r>
            <w:proofErr w:type="gramEnd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 1,0 à 2,4 m-ns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2E73BBEC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2.500 m³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D08C1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H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E913D9" w:rsidRPr="00EA3B36" w14:paraId="6257F37A" w14:textId="77777777" w:rsidTr="00FB5BCC">
        <w:trPr>
          <w:jc w:val="center"/>
        </w:trPr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46BCCF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TS + TE 2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623C4" w14:textId="77777777" w:rsidR="00E913D9" w:rsidRPr="00EA3B36" w:rsidRDefault="00E913D9" w:rsidP="00FB5BCC">
            <w:pPr>
              <w:spacing w:after="0"/>
              <w:ind w:left="3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Parcelle 12H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07571CDA" w14:textId="77777777" w:rsidR="00E913D9" w:rsidRPr="00EA3B36" w:rsidRDefault="00E913D9" w:rsidP="00FB5BCC">
            <w:pPr>
              <w:spacing w:after="0"/>
              <w:ind w:left="3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SPP 15 (local de graissage)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A9A68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SOL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025F00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VS (type III)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0346F5" w14:textId="77777777" w:rsidR="00E913D9" w:rsidRPr="00EA3B36" w:rsidRDefault="00E913D9" w:rsidP="00FB5BCC">
            <w:pPr>
              <w:spacing w:after="0"/>
              <w:ind w:left="4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Hydrocarbures chlorés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61B8B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gramStart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de</w:t>
            </w:r>
            <w:proofErr w:type="gramEnd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 0 à 10 m-ns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191B649D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2 298 m³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F8897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N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E913D9" w:rsidRPr="00EA3B36" w14:paraId="310D8766" w14:textId="77777777" w:rsidTr="00FB5BC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7B5D" w14:textId="77777777" w:rsidR="00E913D9" w:rsidRPr="00EA3B36" w:rsidRDefault="00E913D9" w:rsidP="00FB5BCC">
            <w:pPr>
              <w:spacing w:after="0"/>
              <w:jc w:val="left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D9C25" w14:textId="77777777" w:rsidR="00E913D9" w:rsidRPr="00EA3B36" w:rsidRDefault="00E913D9" w:rsidP="00FB5BCC">
            <w:pPr>
              <w:spacing w:after="0"/>
              <w:jc w:val="left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7BE67E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EAU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4672AC" w14:textId="77777777" w:rsidR="00E913D9" w:rsidRPr="00EA3B36" w:rsidRDefault="00E913D9" w:rsidP="00FB5BCC">
            <w:pPr>
              <w:spacing w:after="0"/>
              <w:ind w:left="10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VS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A16EA" w14:textId="77777777" w:rsidR="00E913D9" w:rsidRPr="00EA3B36" w:rsidRDefault="00E913D9" w:rsidP="00FB5BCC">
            <w:pPr>
              <w:spacing w:after="0"/>
              <w:ind w:left="4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Hydrocarbures chlorés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3DCE2B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gramStart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de</w:t>
            </w:r>
            <w:proofErr w:type="gramEnd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 2,5 à 7 m-ns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011B4C8C" w14:textId="77777777" w:rsidR="00E913D9" w:rsidRPr="00EA3B36" w:rsidRDefault="00E913D9" w:rsidP="00FB5BCC">
            <w:pPr>
              <w:spacing w:after="0"/>
              <w:ind w:left="30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675 m³ (*)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45354" w14:textId="77777777" w:rsidR="00E913D9" w:rsidRPr="00EA3B36" w:rsidRDefault="00E913D9" w:rsidP="00FB5BCC">
            <w:pPr>
              <w:spacing w:after="0"/>
              <w:jc w:val="left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</w:p>
        </w:tc>
      </w:tr>
      <w:tr w:rsidR="00E913D9" w:rsidRPr="00EA3B36" w14:paraId="02719D19" w14:textId="77777777" w:rsidTr="00FB5BCC">
        <w:trPr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1016C7" w14:textId="77777777" w:rsidR="00E913D9" w:rsidRPr="00EA3B36" w:rsidRDefault="00E913D9" w:rsidP="00FB5BCC">
            <w:pPr>
              <w:spacing w:after="0"/>
              <w:ind w:left="4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TE 4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6B3C2" w14:textId="77777777" w:rsidR="00E913D9" w:rsidRPr="00EA3B36" w:rsidRDefault="00E913D9" w:rsidP="00FB5BCC">
            <w:pPr>
              <w:spacing w:after="0"/>
              <w:ind w:left="4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Parcelle 67 K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6B0B71" w14:textId="77777777" w:rsidR="00E913D9" w:rsidRPr="00EA3B36" w:rsidRDefault="00E913D9" w:rsidP="00FB5BCC">
            <w:pPr>
              <w:spacing w:after="0"/>
              <w:ind w:left="45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EAU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2D274" w14:textId="77777777" w:rsidR="00E913D9" w:rsidRPr="00EA3B36" w:rsidRDefault="00E913D9" w:rsidP="00FB5BCC">
            <w:pPr>
              <w:spacing w:after="0"/>
              <w:ind w:left="4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VS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09544" w14:textId="77777777" w:rsidR="00E913D9" w:rsidRPr="00EA3B36" w:rsidRDefault="00E913D9" w:rsidP="00FB5BCC">
            <w:pPr>
              <w:spacing w:after="0"/>
              <w:ind w:left="45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HP (fraction EC&gt;21-35)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B258C" w14:textId="77777777" w:rsidR="00E913D9" w:rsidRPr="00EA3B36" w:rsidRDefault="00E913D9" w:rsidP="00FB5BCC">
            <w:pPr>
              <w:spacing w:after="0"/>
              <w:ind w:left="45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gramStart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de</w:t>
            </w:r>
            <w:proofErr w:type="gramEnd"/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 xml:space="preserve"> 2.6 à 4 m-ns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  <w:p w14:paraId="2E7C4F84" w14:textId="77777777" w:rsidR="00E913D9" w:rsidRPr="00EA3B36" w:rsidRDefault="00E913D9" w:rsidP="00FB5BCC">
            <w:pPr>
              <w:spacing w:after="0"/>
              <w:ind w:left="45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620 m³ (*)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344C1" w14:textId="77777777" w:rsidR="00E913D9" w:rsidRPr="00EA3B36" w:rsidRDefault="00E913D9" w:rsidP="00FB5BCC">
            <w:pPr>
              <w:spacing w:after="0"/>
              <w:ind w:left="45"/>
              <w:jc w:val="center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i/>
                <w:iCs/>
                <w:color w:val="0070C0"/>
                <w:spacing w:val="0"/>
                <w:sz w:val="18"/>
                <w:szCs w:val="18"/>
                <w:lang w:val="fr-FR" w:eastAsia="fr-BE"/>
              </w:rPr>
              <w:t>H</w:t>
            </w:r>
            <w:r w:rsidRPr="00EA3B36">
              <w:rPr>
                <w:rFonts w:ascii="Century Gothic" w:hAnsi="Century Gothic"/>
                <w:color w:val="0070C0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E913D9" w:rsidRPr="00EA3B36" w14:paraId="5002702D" w14:textId="77777777" w:rsidTr="00FB5BCC">
        <w:trPr>
          <w:jc w:val="center"/>
        </w:trPr>
        <w:tc>
          <w:tcPr>
            <w:tcW w:w="13832" w:type="dxa"/>
            <w:gridSpan w:val="9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A47AA8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u w:val="single"/>
                <w:lang w:val="fr-FR" w:eastAsia="fr-BE"/>
              </w:rPr>
              <w:t>Légende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 xml:space="preserve"> </w:t>
            </w:r>
            <w:r w:rsidRPr="00EA3B36">
              <w:rPr>
                <w:rFonts w:ascii="Century Gothic" w:hAnsi="Century Gothic"/>
                <w:i/>
                <w:iCs/>
                <w:color w:val="4472C4"/>
                <w:spacing w:val="0"/>
                <w:sz w:val="18"/>
                <w:szCs w:val="18"/>
                <w:lang w:val="fr-FR" w:eastAsia="fr-BE"/>
              </w:rPr>
              <w:t>(à modifier si nécessaire ou mettre les termes dans le tableau)</w:t>
            </w:r>
            <w:r w:rsidRPr="00EA3B36">
              <w:rPr>
                <w:rFonts w:cs="Arial"/>
                <w:color w:val="4472C4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4472C4"/>
                <w:spacing w:val="0"/>
                <w:sz w:val="18"/>
                <w:szCs w:val="18"/>
                <w:lang w:eastAsia="fr-BE"/>
              </w:rPr>
              <w:t> </w:t>
            </w:r>
          </w:p>
        </w:tc>
      </w:tr>
      <w:tr w:rsidR="00E913D9" w:rsidRPr="00EA3B36" w14:paraId="76E50F4C" w14:textId="77777777" w:rsidTr="00FB5BCC">
        <w:trPr>
          <w:jc w:val="center"/>
        </w:trPr>
        <w:tc>
          <w:tcPr>
            <w:tcW w:w="4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964378" w14:textId="77777777" w:rsidR="00E913D9" w:rsidRPr="00EA3B36" w:rsidRDefault="00E913D9" w:rsidP="00FB5BCC">
            <w:pPr>
              <w:spacing w:after="0"/>
              <w:ind w:left="15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VS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val="fr-FR"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: valeur seuil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  <w:p w14:paraId="07A71343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VP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val="fr-FR"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: valeur particulière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  <w:p w14:paraId="2F9A9B73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VL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val="fr-FR"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: valeur limite «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val="fr-FR"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polluants non normés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val="fr-FR"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»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  <w:p w14:paraId="594A67C3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527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67B8DA4" w14:textId="77777777" w:rsidR="00E913D9" w:rsidRPr="00EA3B36" w:rsidRDefault="00E913D9" w:rsidP="00FB5BCC">
            <w:pPr>
              <w:spacing w:after="0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HP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val="fr-FR"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: hydrocarbures pétroliers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  <w:p w14:paraId="1CF59257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  <w:t>HAP</w:t>
            </w:r>
            <w:r w:rsidRPr="00EA3B36">
              <w:rPr>
                <w:rFonts w:cs="Arial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  <w:t xml:space="preserve">: hydrocarbures 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aromatiques</w:t>
            </w:r>
            <w:r w:rsidRPr="00EA3B36"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  <w:t xml:space="preserve"> polycycliques </w:t>
            </w:r>
          </w:p>
          <w:p w14:paraId="13FBCB35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EA3B36"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  <w:t>PCBs</w:t>
            </w:r>
            <w:proofErr w:type="spellEnd"/>
            <w:r w:rsidRPr="00EA3B36">
              <w:rPr>
                <w:rFonts w:cs="Arial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  <w:t xml:space="preserve">: 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>polychlorobiphényles</w:t>
            </w:r>
            <w:r w:rsidRPr="00EA3B36"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  <w:t xml:space="preserve"> (somme des 7 congénères) </w:t>
            </w:r>
          </w:p>
        </w:tc>
        <w:tc>
          <w:tcPr>
            <w:tcW w:w="44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F5B30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val="fr-FR" w:eastAsia="fr-BE"/>
              </w:rPr>
              <w:t>*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val="fr-FR" w:eastAsia="fr-BE"/>
              </w:rPr>
              <w:t xml:space="preserve"> volume estimé sur base d’une porosité efficace de 25%</w:t>
            </w:r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 </w:t>
            </w:r>
          </w:p>
          <w:p w14:paraId="0B4A1D5A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eastAsia="fr-BE"/>
              </w:rPr>
              <w:t>Rx</w:t>
            </w:r>
            <w:proofErr w:type="spellEnd"/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: remblai </w:t>
            </w:r>
          </w:p>
          <w:p w14:paraId="3554C22A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eastAsia="fr-BE"/>
              </w:rPr>
              <w:t>TSx</w:t>
            </w:r>
            <w:proofErr w:type="spellEnd"/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: tache de pollution sol </w:t>
            </w:r>
          </w:p>
          <w:p w14:paraId="0FA98F24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proofErr w:type="spellStart"/>
            <w:r w:rsidRPr="00EA3B36">
              <w:rPr>
                <w:rFonts w:ascii="Century Gothic" w:hAnsi="Century Gothic"/>
                <w:b/>
                <w:bCs/>
                <w:color w:val="000000"/>
                <w:spacing w:val="0"/>
                <w:sz w:val="18"/>
                <w:szCs w:val="18"/>
                <w:lang w:eastAsia="fr-BE"/>
              </w:rPr>
              <w:t>TEx</w:t>
            </w:r>
            <w:proofErr w:type="spellEnd"/>
            <w:r w:rsidRPr="00EA3B36">
              <w:rPr>
                <w:rFonts w:cs="Arial"/>
                <w:color w:val="000000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color w:val="000000"/>
                <w:spacing w:val="0"/>
                <w:sz w:val="18"/>
                <w:szCs w:val="18"/>
                <w:lang w:eastAsia="fr-BE"/>
              </w:rPr>
              <w:t>: tache de pollution eau </w:t>
            </w:r>
          </w:p>
        </w:tc>
      </w:tr>
      <w:tr w:rsidR="00E913D9" w:rsidRPr="00EA3B36" w14:paraId="2D22F014" w14:textId="77777777" w:rsidTr="00FB5BCC">
        <w:trPr>
          <w:jc w:val="center"/>
        </w:trPr>
        <w:tc>
          <w:tcPr>
            <w:tcW w:w="138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8D1CB" w14:textId="77777777" w:rsidR="00E913D9" w:rsidRPr="00EA3B36" w:rsidRDefault="00E913D9" w:rsidP="00FB5BCC">
            <w:pPr>
              <w:spacing w:after="0"/>
              <w:jc w:val="left"/>
              <w:textAlignment w:val="baseline"/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spacing w:val="0"/>
                <w:sz w:val="18"/>
                <w:szCs w:val="18"/>
                <w:u w:val="single"/>
                <w:lang w:val="fr-FR" w:eastAsia="fr-BE"/>
              </w:rPr>
              <w:t>Remarques additionnelles</w:t>
            </w:r>
            <w:r w:rsidRPr="00EA3B36">
              <w:rPr>
                <w:rFonts w:cs="Arial"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spacing w:val="0"/>
                <w:sz w:val="18"/>
                <w:szCs w:val="18"/>
                <w:lang w:eastAsia="fr-BE"/>
              </w:rPr>
              <w:t> </w:t>
            </w:r>
          </w:p>
          <w:p w14:paraId="37E523E6" w14:textId="77777777" w:rsidR="00E913D9" w:rsidRPr="00EA3B36" w:rsidRDefault="00E913D9" w:rsidP="00E913D9">
            <w:pPr>
              <w:numPr>
                <w:ilvl w:val="0"/>
                <w:numId w:val="1"/>
              </w:numPr>
              <w:spacing w:after="0"/>
              <w:ind w:left="1830" w:firstLine="0"/>
              <w:textAlignment w:val="baseline"/>
              <w:rPr>
                <w:rFonts w:ascii="Century Gothic" w:hAnsi="Century Gothic"/>
                <w:b/>
                <w:bCs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spacing w:val="0"/>
                <w:sz w:val="18"/>
                <w:szCs w:val="18"/>
                <w:lang w:eastAsia="fr-BE"/>
              </w:rPr>
              <w:t>L’étude traite de la thématique particulière suivante</w:t>
            </w:r>
            <w:r w:rsidRPr="00EA3B36">
              <w:rPr>
                <w:rFonts w:cs="Arial"/>
                <w:b/>
                <w:bCs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b/>
                <w:bCs/>
                <w:spacing w:val="0"/>
                <w:sz w:val="18"/>
                <w:szCs w:val="18"/>
                <w:lang w:eastAsia="fr-BE"/>
              </w:rPr>
              <w:t xml:space="preserve">: présence de phases libres, PNN (polluants non normés), </w:t>
            </w:r>
            <w:r>
              <w:rPr>
                <w:rFonts w:ascii="Century Gothic" w:hAnsi="Century Gothic"/>
                <w:b/>
                <w:bCs/>
                <w:spacing w:val="0"/>
                <w:sz w:val="18"/>
                <w:szCs w:val="18"/>
                <w:lang w:eastAsia="fr-BE"/>
              </w:rPr>
              <w:t>i</w:t>
            </w:r>
            <w:r w:rsidRPr="00EA3B36">
              <w:rPr>
                <w:rFonts w:ascii="Century Gothic" w:hAnsi="Century Gothic"/>
                <w:b/>
                <w:bCs/>
                <w:spacing w:val="0"/>
                <w:sz w:val="18"/>
                <w:szCs w:val="18"/>
                <w:lang w:eastAsia="fr-BE"/>
              </w:rPr>
              <w:t>ndication de stress biologique avec milieu sensible, polluants volatils, remblais miniers, zones karstiques, impact sur les eaux de surface (retirer les mentions inutiles)</w:t>
            </w:r>
            <w:r w:rsidRPr="00EA3B36">
              <w:rPr>
                <w:rFonts w:cs="Arial"/>
                <w:b/>
                <w:bCs/>
                <w:spacing w:val="0"/>
                <w:sz w:val="18"/>
                <w:szCs w:val="18"/>
                <w:lang w:eastAsia="fr-BE"/>
              </w:rPr>
              <w:t> </w:t>
            </w:r>
            <w:r w:rsidRPr="00EA3B36">
              <w:rPr>
                <w:rFonts w:ascii="Century Gothic" w:hAnsi="Century Gothic"/>
                <w:b/>
                <w:bCs/>
                <w:spacing w:val="0"/>
                <w:sz w:val="18"/>
                <w:szCs w:val="18"/>
                <w:lang w:eastAsia="fr-BE"/>
              </w:rPr>
              <w:t> </w:t>
            </w:r>
          </w:p>
          <w:p w14:paraId="6C9F0F82" w14:textId="77777777" w:rsidR="00E913D9" w:rsidRPr="00EA3B36" w:rsidRDefault="00E913D9" w:rsidP="00E913D9">
            <w:pPr>
              <w:numPr>
                <w:ilvl w:val="0"/>
                <w:numId w:val="1"/>
              </w:numPr>
              <w:spacing w:after="0"/>
              <w:ind w:left="1830" w:firstLine="0"/>
              <w:textAlignment w:val="baseline"/>
              <w:rPr>
                <w:rFonts w:ascii="Century Gothic" w:hAnsi="Century Gothic"/>
                <w:b/>
                <w:bCs/>
                <w:spacing w:val="0"/>
                <w:sz w:val="18"/>
                <w:szCs w:val="18"/>
                <w:lang w:eastAsia="fr-BE"/>
              </w:rPr>
            </w:pPr>
            <w:r w:rsidRPr="00EA3B36">
              <w:rPr>
                <w:rFonts w:ascii="Century Gothic" w:hAnsi="Century Gothic"/>
                <w:b/>
                <w:bCs/>
                <w:spacing w:val="0"/>
                <w:sz w:val="18"/>
                <w:szCs w:val="18"/>
                <w:lang w:eastAsia="fr-BE"/>
              </w:rPr>
              <w:t>Rajouter toute mention qui vous semble utile pour compléter les données ci-dessus. </w:t>
            </w:r>
          </w:p>
        </w:tc>
      </w:tr>
    </w:tbl>
    <w:p w14:paraId="6BF1E0C3" w14:textId="77777777" w:rsidR="00E913D9" w:rsidRDefault="00E913D9"/>
    <w:sectPr w:rsidR="00E913D9" w:rsidSect="00E913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8A90" w14:textId="77777777" w:rsidR="00E913D9" w:rsidRDefault="00E913D9" w:rsidP="00E913D9">
      <w:pPr>
        <w:spacing w:after="0"/>
      </w:pPr>
      <w:r>
        <w:separator/>
      </w:r>
    </w:p>
  </w:endnote>
  <w:endnote w:type="continuationSeparator" w:id="0">
    <w:p w14:paraId="7BE3DFF4" w14:textId="77777777" w:rsidR="00E913D9" w:rsidRDefault="00E913D9" w:rsidP="00E913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1028" w14:textId="77777777" w:rsidR="00E913D9" w:rsidRDefault="00E913D9" w:rsidP="00E913D9">
      <w:pPr>
        <w:spacing w:after="0"/>
      </w:pPr>
      <w:r>
        <w:separator/>
      </w:r>
    </w:p>
  </w:footnote>
  <w:footnote w:type="continuationSeparator" w:id="0">
    <w:p w14:paraId="3584D8D9" w14:textId="77777777" w:rsidR="00E913D9" w:rsidRDefault="00E913D9" w:rsidP="00E913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17895"/>
    <w:multiLevelType w:val="multilevel"/>
    <w:tmpl w:val="969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D9"/>
    <w:rsid w:val="00E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15E9C"/>
  <w15:chartTrackingRefBased/>
  <w15:docId w15:val="{D9FEF39B-31C9-4F44-969A-ED0E03BD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D9"/>
    <w:pPr>
      <w:spacing w:after="180" w:line="240" w:lineRule="auto"/>
      <w:jc w:val="both"/>
    </w:pPr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AB170-EBFC-4359-B541-EA012A804816}"/>
</file>

<file path=customXml/itemProps2.xml><?xml version="1.0" encoding="utf-8"?>
<ds:datastoreItem xmlns:ds="http://schemas.openxmlformats.org/officeDocument/2006/customXml" ds:itemID="{97C5EEE3-1A81-4762-B852-B2C20AAA1BBA}"/>
</file>

<file path=customXml/itemProps3.xml><?xml version="1.0" encoding="utf-8"?>
<ds:datastoreItem xmlns:ds="http://schemas.openxmlformats.org/officeDocument/2006/customXml" ds:itemID="{0842B6B2-527E-498A-ABF6-BC6578E93B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2022-09-15T08:46:00Z</dcterms:created>
  <dcterms:modified xsi:type="dcterms:W3CDTF">2022-09-15T08:47:00Z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2022-09-15T08:46:32Z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77425cd0-ff71-47af-80f9-f935e0250718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