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1651"/>
        <w:gridCol w:w="191"/>
        <w:gridCol w:w="1133"/>
        <w:gridCol w:w="1700"/>
        <w:gridCol w:w="3968"/>
      </w:tblGrid>
      <w:tr w:rsidR="00AE2919" w14:paraId="15F73CF2" w14:textId="77777777" w:rsidTr="000B7AF6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0376F3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Situation environnementale</w:t>
            </w:r>
          </w:p>
        </w:tc>
      </w:tr>
      <w:tr w:rsidR="00AE2919" w14:paraId="25AEB761" w14:textId="77777777" w:rsidTr="000B7A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9BC59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Dénomination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B7128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Localisation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0E8AA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Matrice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AB97E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Norme considérée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AFAA7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Polluants</w:t>
            </w:r>
          </w:p>
        </w:tc>
      </w:tr>
      <w:tr w:rsidR="00AE2919" w14:paraId="5D9EA05E" w14:textId="77777777" w:rsidTr="000B7A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CE7E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color w:val="00B050"/>
                <w:sz w:val="18"/>
                <w:szCs w:val="18"/>
              </w:rPr>
              <w:t>R x</w:t>
            </w:r>
          </w:p>
          <w:p w14:paraId="1EA791D7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TS x</w:t>
            </w:r>
          </w:p>
          <w:p w14:paraId="1D92A552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TE x</w:t>
            </w:r>
          </w:p>
          <w:p w14:paraId="1DDD07D1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TS + TE x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AC46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Parcelle x</w:t>
            </w:r>
          </w:p>
          <w:p w14:paraId="60BAE0FB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Et/Ou</w:t>
            </w:r>
            <w:proofErr w:type="spellEnd"/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 totalité du terrain</w:t>
            </w:r>
          </w:p>
          <w:p w14:paraId="7C55D811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Ou infrastructure/bâtiment</w:t>
            </w:r>
          </w:p>
          <w:p w14:paraId="044F110C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Ou SPP 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990D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SOL / ESO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818F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VS (type x)</w:t>
            </w:r>
          </w:p>
          <w:p w14:paraId="7C780BC2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Ou VP</w:t>
            </w:r>
          </w:p>
          <w:p w14:paraId="24681640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Ou concentration de fond</w:t>
            </w:r>
          </w:p>
          <w:p w14:paraId="482A69FE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Ou VL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1FD3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Terminologie Annexe DS ou BD PNN</w:t>
            </w:r>
          </w:p>
        </w:tc>
      </w:tr>
      <w:tr w:rsidR="00AE2919" w14:paraId="71520C61" w14:textId="77777777" w:rsidTr="000B7AF6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1143" w14:textId="77777777" w:rsidR="00AE2919" w:rsidRPr="00D96E5B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iCs/>
                <w:sz w:val="18"/>
                <w:szCs w:val="18"/>
              </w:rPr>
            </w:pPr>
            <w:r w:rsidRPr="00D96E5B">
              <w:rPr>
                <w:rFonts w:cs="Arial"/>
                <w:i/>
                <w:iCs/>
                <w:sz w:val="18"/>
                <w:szCs w:val="18"/>
              </w:rPr>
              <w:t>Exemple</w:t>
            </w:r>
          </w:p>
        </w:tc>
      </w:tr>
      <w:tr w:rsidR="00AE2919" w14:paraId="4B100ACB" w14:textId="77777777" w:rsidTr="000B7A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EBA8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R 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8724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Totalité du terrain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3457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SOL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B349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VS (type III)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F4E0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métaux</w:t>
            </w:r>
            <w:proofErr w:type="gramEnd"/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/métalloïdes, HAP, benzène</w:t>
            </w:r>
          </w:p>
        </w:tc>
      </w:tr>
      <w:tr w:rsidR="00AE2919" w14:paraId="14D6A276" w14:textId="77777777" w:rsidTr="000B7A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EA48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TE 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B283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Parcelle 67H</w:t>
            </w:r>
          </w:p>
          <w:p w14:paraId="351F03B6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Dépôt de pigments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38D5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ESO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0371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EB81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vanadium</w:t>
            </w:r>
            <w:proofErr w:type="gramEnd"/>
          </w:p>
        </w:tc>
      </w:tr>
      <w:tr w:rsidR="00AE2919" w14:paraId="2B3A74DF" w14:textId="77777777" w:rsidTr="000B7AF6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403E" w14:textId="77777777" w:rsidR="00AE2919" w:rsidRDefault="00AE2919" w:rsidP="000B7A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TS + TE 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46EB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Parcelle 12H</w:t>
            </w:r>
          </w:p>
          <w:p w14:paraId="2A016849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Citerne R3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73DE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SOL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B9BB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VS (type III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099C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HP (fractions EC &gt; 12-35)</w:t>
            </w:r>
          </w:p>
        </w:tc>
      </w:tr>
      <w:tr w:rsidR="00AE2919" w14:paraId="3B431033" w14:textId="77777777" w:rsidTr="000B7AF6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689F" w14:textId="77777777" w:rsidR="00AE2919" w:rsidRDefault="00AE2919" w:rsidP="000B7AF6">
            <w:pPr>
              <w:spacing w:before="0" w:after="0"/>
              <w:jc w:val="left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A540" w14:textId="77777777" w:rsidR="00AE2919" w:rsidRDefault="00AE2919" w:rsidP="000B7AF6">
            <w:pPr>
              <w:spacing w:before="0" w:after="0"/>
              <w:jc w:val="left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9471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ESO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8732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6255" w14:textId="77777777" w:rsidR="00AE2919" w:rsidRDefault="00AE2919" w:rsidP="000B7AF6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HP (fractions EC &gt; 12-21)</w:t>
            </w:r>
          </w:p>
        </w:tc>
      </w:tr>
      <w:tr w:rsidR="00AE2919" w14:paraId="767620CB" w14:textId="77777777" w:rsidTr="000B7AF6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4CA5" w14:textId="77777777" w:rsidR="00AE2919" w:rsidRDefault="00AE2919" w:rsidP="000B7AF6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after="0"/>
              <w:ind w:left="34"/>
              <w:rPr>
                <w:rFonts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u w:val="single"/>
              </w:rPr>
              <w:t>Légende</w:t>
            </w:r>
          </w:p>
        </w:tc>
      </w:tr>
      <w:tr w:rsidR="00AE2919" w14:paraId="338AACA9" w14:textId="77777777" w:rsidTr="000B7AF6"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F732" w14:textId="77777777" w:rsidR="00AE2919" w:rsidRDefault="00AE2919" w:rsidP="000B7AF6">
            <w:pPr>
              <w:widowControl w:val="0"/>
              <w:tabs>
                <w:tab w:val="left" w:pos="0"/>
                <w:tab w:val="left" w:pos="34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VS : valeur seuil</w:t>
            </w:r>
          </w:p>
          <w:p w14:paraId="011BFEED" w14:textId="77777777" w:rsidR="00AE2919" w:rsidRDefault="00AE2919" w:rsidP="000B7AF6">
            <w:pPr>
              <w:spacing w:before="60"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VP : valeur particulière</w:t>
            </w:r>
          </w:p>
          <w:p w14:paraId="2A0F81B2" w14:textId="77777777" w:rsidR="00AE2919" w:rsidRDefault="00AE2919" w:rsidP="000B7AF6">
            <w:pPr>
              <w:spacing w:before="60"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VL : valeur limite « polluants non normés »</w:t>
            </w:r>
          </w:p>
          <w:p w14:paraId="2FEF5AF7" w14:textId="77777777" w:rsidR="00AE2919" w:rsidRDefault="00AE2919" w:rsidP="000B7AF6">
            <w:pPr>
              <w:spacing w:before="0"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Rx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remblai</w:t>
            </w:r>
          </w:p>
          <w:p w14:paraId="0C8177C9" w14:textId="77777777" w:rsidR="00AE2919" w:rsidRDefault="00AE2919" w:rsidP="000B7AF6">
            <w:pPr>
              <w:spacing w:before="0"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TSx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tache de pollution sol</w:t>
            </w:r>
          </w:p>
          <w:p w14:paraId="5DDCFEC5" w14:textId="77777777" w:rsidR="00AE2919" w:rsidRDefault="00AE2919" w:rsidP="000B7AF6">
            <w:pPr>
              <w:spacing w:before="60" w:after="0"/>
              <w:rPr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cs="Segoe UI"/>
                <w:b/>
                <w:bCs/>
                <w:color w:val="000000"/>
                <w:sz w:val="18"/>
                <w:szCs w:val="18"/>
              </w:rPr>
              <w:t>E</w:t>
            </w:r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tache de pollution eau</w:t>
            </w:r>
          </w:p>
        </w:tc>
        <w:tc>
          <w:tcPr>
            <w:tcW w:w="6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BC3A" w14:textId="77777777" w:rsidR="00AE2919" w:rsidRDefault="00AE2919" w:rsidP="000B7AF6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ESO : eau souterraine</w:t>
            </w:r>
          </w:p>
          <w:p w14:paraId="230FA10A" w14:textId="77777777" w:rsidR="00AE2919" w:rsidRDefault="00AE2919" w:rsidP="000B7AF6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HAP : hydrocarbures aromatiques polycycliques non halogénés</w:t>
            </w:r>
          </w:p>
          <w:p w14:paraId="29A1B74E" w14:textId="77777777" w:rsidR="00AE2919" w:rsidRDefault="00AE2919" w:rsidP="000B7AF6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HP : hydrocarbures pétroliers</w:t>
            </w:r>
          </w:p>
          <w:p w14:paraId="3C01FE6F" w14:textId="77777777" w:rsidR="00AE2919" w:rsidRDefault="00AE2919" w:rsidP="000B7AF6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sz w:val="18"/>
                <w:szCs w:val="18"/>
              </w:rPr>
            </w:pPr>
          </w:p>
        </w:tc>
      </w:tr>
      <w:tr w:rsidR="00AE2919" w14:paraId="64AA4615" w14:textId="77777777" w:rsidTr="000B7AF6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9C0B" w14:textId="77777777" w:rsidR="00AE2919" w:rsidRDefault="00AE2919" w:rsidP="000B7AF6">
            <w:pPr>
              <w:spacing w:after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Remarques additionnelles</w:t>
            </w:r>
          </w:p>
          <w:p w14:paraId="4D854B3B" w14:textId="77777777" w:rsidR="00AE2919" w:rsidRDefault="00AE2919" w:rsidP="00AE2919">
            <w:pPr>
              <w:pStyle w:val="Paragraphedeliste"/>
              <w:numPr>
                <w:ilvl w:val="1"/>
                <w:numId w:val="1"/>
              </w:numPr>
              <w:spacing w:before="0" w:after="160" w:line="256" w:lineRule="auto"/>
              <w:ind w:left="457" w:hanging="42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L’étude traite de la thématique particulière suivante :</w:t>
            </w:r>
            <w:r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i/>
                <w:iCs/>
                <w:color w:val="4F81BD" w:themeColor="accent1"/>
                <w:sz w:val="18"/>
                <w:szCs w:val="18"/>
                <w:shd w:val="clear" w:color="auto" w:fill="FFFFFF"/>
              </w:rPr>
              <w:t>présence de phases libres, PNN (polluants non normés), Indication de stress biologique avec milieu sensible, polluants volatils, remblais miniers</w:t>
            </w:r>
            <w:r>
              <w:rPr>
                <w:i/>
                <w:iCs/>
                <w:color w:val="4F81BD" w:themeColor="accent1"/>
                <w:sz w:val="18"/>
                <w:szCs w:val="18"/>
              </w:rPr>
              <w:t>, zones karstiques, impact sur les eaux de surface (retirer les mentions inutiles)</w:t>
            </w:r>
          </w:p>
          <w:p w14:paraId="0DA3EC3B" w14:textId="77777777" w:rsidR="00AE2919" w:rsidRDefault="00AE2919" w:rsidP="000B7AF6">
            <w:pPr>
              <w:keepNext/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ind w:left="3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4F81BD" w:themeColor="accent1"/>
                <w:sz w:val="18"/>
                <w:szCs w:val="18"/>
              </w:rPr>
              <w:t>Rajouter toute mention qui semble utile pour compléter les données ci-dessus</w:t>
            </w:r>
          </w:p>
        </w:tc>
      </w:tr>
    </w:tbl>
    <w:p w14:paraId="41AD11F0" w14:textId="77777777" w:rsidR="00E11E15" w:rsidRDefault="00E11E15" w:rsidP="00AE2919">
      <w:pPr>
        <w:ind w:left="-426" w:firstLine="426"/>
      </w:pPr>
    </w:p>
    <w:sectPr w:rsidR="00E11E15" w:rsidSect="00AE291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C583" w14:textId="77777777" w:rsidR="00AE2919" w:rsidRDefault="00AE2919" w:rsidP="00AE2919">
      <w:pPr>
        <w:spacing w:before="0" w:after="0"/>
      </w:pPr>
      <w:r>
        <w:separator/>
      </w:r>
    </w:p>
  </w:endnote>
  <w:endnote w:type="continuationSeparator" w:id="0">
    <w:p w14:paraId="642C2515" w14:textId="77777777" w:rsidR="00AE2919" w:rsidRDefault="00AE2919" w:rsidP="00AE29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1F69" w14:textId="77777777" w:rsidR="00AE2919" w:rsidRDefault="00AE2919" w:rsidP="00AE2919">
      <w:pPr>
        <w:spacing w:before="0" w:after="0"/>
      </w:pPr>
      <w:r>
        <w:separator/>
      </w:r>
    </w:p>
  </w:footnote>
  <w:footnote w:type="continuationSeparator" w:id="0">
    <w:p w14:paraId="6FFC5F02" w14:textId="77777777" w:rsidR="00AE2919" w:rsidRDefault="00AE2919" w:rsidP="00AE29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C0E"/>
    <w:multiLevelType w:val="multilevel"/>
    <w:tmpl w:val="A9E09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2919"/>
    <w:rsid w:val="0028646E"/>
    <w:rsid w:val="0069008E"/>
    <w:rsid w:val="00AE2919"/>
    <w:rsid w:val="00E11E15"/>
    <w:rsid w:val="00E527B7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78CD23"/>
  <w15:chartTrackingRefBased/>
  <w15:docId w15:val="{74DAF4B9-9549-4148-BD99-76DE14DD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19"/>
    <w:pPr>
      <w:spacing w:before="120" w:after="12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2919"/>
    <w:pPr>
      <w:spacing w:after="0"/>
      <w:jc w:val="left"/>
    </w:pPr>
    <w:rPr>
      <w:rFonts w:eastAsia="Calibri"/>
      <w:spacing w:val="0"/>
      <w:szCs w:val="24"/>
      <w:lang w:eastAsia="fr-BE"/>
    </w:rPr>
  </w:style>
  <w:style w:type="character" w:customStyle="1" w:styleId="normaltextrun">
    <w:name w:val="normaltextrun"/>
    <w:basedOn w:val="Policepardfaut"/>
    <w:rsid w:val="00AE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B13D0-026A-484A-94D8-96ED8D93A551}"/>
</file>

<file path=customXml/itemProps2.xml><?xml version="1.0" encoding="utf-8"?>
<ds:datastoreItem xmlns:ds="http://schemas.openxmlformats.org/officeDocument/2006/customXml" ds:itemID="{31F66CAD-6F64-44A6-B868-5275E3E388EC}"/>
</file>

<file path=customXml/itemProps3.xml><?xml version="1.0" encoding="utf-8"?>
<ds:datastoreItem xmlns:ds="http://schemas.openxmlformats.org/officeDocument/2006/customXml" ds:itemID="{F8029069-3C21-45E9-BBDE-9EA963D7B6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1018</Characters>
  <Application>Microsoft Office Word</Application>
  <DocSecurity>0</DocSecurity>
  <Lines>8</Lines>
  <Paragraphs>2</Paragraphs>
  <ScaleCrop>false</ScaleCrop>
  <Company>SPW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HAMOIR Marie-Noëlle</cp:lastModifiedBy>
  <cp:revision>1</cp:revision>
  <dcterms:created xsi:type="dcterms:W3CDTF">2023-01-18T15:10:00Z</dcterms:created>
  <dcterms:modified xsi:type="dcterms:W3CDTF">2023-01-18T15:11:00Z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2023-01-18T15:10:48Z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643590a3-1c87-489a-bce4-29bed2fa5245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