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40"/>
      </w:tblGrid>
      <w:tr w:rsidR="0051203A" w:rsidRPr="0059302B" w14:paraId="5FBDC2E6" w14:textId="77777777" w:rsidTr="008C1DA4">
        <w:trPr>
          <w:cantSplit/>
          <w:trHeight w:val="1833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7F727C6" w14:textId="7428AC95" w:rsidR="0051203A" w:rsidRPr="0051203A" w:rsidRDefault="0059302B" w:rsidP="0059302B">
            <w:pPr>
              <w:pStyle w:val="Titre"/>
              <w:jc w:val="left"/>
              <w:rPr>
                <w:lang w:val="fr-FR"/>
              </w:rPr>
            </w:pPr>
            <w:r>
              <w:rPr>
                <w:b/>
                <w:bCs/>
                <w:noProof/>
                <w:lang w:val="fr-FR"/>
              </w:rPr>
              <w:drawing>
                <wp:anchor distT="0" distB="0" distL="114300" distR="114300" simplePos="0" relativeHeight="251658240" behindDoc="0" locked="0" layoutInCell="1" allowOverlap="1" wp14:anchorId="18690FFA" wp14:editId="0E9B59EE">
                  <wp:simplePos x="0" y="0"/>
                  <wp:positionH relativeFrom="column">
                    <wp:posOffset>4561840</wp:posOffset>
                  </wp:positionH>
                  <wp:positionV relativeFrom="paragraph">
                    <wp:posOffset>48895</wp:posOffset>
                  </wp:positionV>
                  <wp:extent cx="1079500" cy="1091565"/>
                  <wp:effectExtent l="0" t="0" r="6350" b="0"/>
                  <wp:wrapNone/>
                  <wp:docPr id="1707518697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091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fr-FR"/>
              </w:rPr>
              <w:drawing>
                <wp:inline distT="0" distB="0" distL="0" distR="0" wp14:anchorId="3D8F4A6E" wp14:editId="6D70773D">
                  <wp:extent cx="2814770" cy="1187355"/>
                  <wp:effectExtent l="0" t="0" r="0" b="0"/>
                  <wp:docPr id="1116865567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809" cy="1206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302B" w:rsidRPr="0059302B" w14:paraId="72398826" w14:textId="77777777" w:rsidTr="008C1DA4">
        <w:trPr>
          <w:cantSplit/>
          <w:trHeight w:val="8385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66066AF" w14:textId="52BCE767" w:rsidR="00B634B7" w:rsidRPr="00DB19A8" w:rsidRDefault="00B634B7" w:rsidP="0059302B">
            <w:pPr>
              <w:pStyle w:val="Titre"/>
              <w:jc w:val="center"/>
              <w:rPr>
                <w:color w:val="auto"/>
                <w:sz w:val="40"/>
                <w:szCs w:val="40"/>
                <w:lang w:val="fr-FR"/>
              </w:rPr>
            </w:pPr>
            <w:r w:rsidRPr="00DB19A8">
              <w:rPr>
                <w:color w:val="auto"/>
                <w:sz w:val="40"/>
                <w:szCs w:val="40"/>
                <w:lang w:val="fr-FR"/>
              </w:rPr>
              <w:t>Indice de Qualité des Sols Wallons (IQSW-pro)</w:t>
            </w:r>
          </w:p>
          <w:p w14:paraId="68A078E4" w14:textId="77777777" w:rsidR="00B634B7" w:rsidRPr="00B634B7" w:rsidRDefault="00B634B7" w:rsidP="00B634B7">
            <w:pPr>
              <w:rPr>
                <w:lang w:val="fr-FR"/>
              </w:rPr>
            </w:pPr>
          </w:p>
          <w:p w14:paraId="3304128F" w14:textId="118A1E61" w:rsidR="00705D9B" w:rsidRPr="00705D9B" w:rsidRDefault="00B634B7" w:rsidP="00705D9B">
            <w:pPr>
              <w:pStyle w:val="Titre"/>
              <w:jc w:val="center"/>
              <w:rPr>
                <w:b/>
                <w:bCs/>
                <w:sz w:val="48"/>
                <w:szCs w:val="48"/>
                <w:lang w:val="fr-FR"/>
              </w:rPr>
            </w:pPr>
            <w:r w:rsidRPr="00DB19A8">
              <w:rPr>
                <w:b/>
                <w:bCs/>
                <w:sz w:val="48"/>
                <w:szCs w:val="48"/>
                <w:lang w:val="fr-FR"/>
              </w:rPr>
              <w:t>G</w:t>
            </w:r>
            <w:r w:rsidR="0059302B" w:rsidRPr="00DB19A8">
              <w:rPr>
                <w:b/>
                <w:bCs/>
                <w:sz w:val="48"/>
                <w:szCs w:val="48"/>
                <w:lang w:val="fr-FR"/>
              </w:rPr>
              <w:t xml:space="preserve">uide méthodologique à destination des </w:t>
            </w:r>
            <w:r w:rsidR="3E314C96" w:rsidRPr="7D7E1223">
              <w:rPr>
                <w:b/>
                <w:bCs/>
                <w:sz w:val="48"/>
                <w:szCs w:val="48"/>
                <w:lang w:val="fr-FR"/>
              </w:rPr>
              <w:t>professionnels</w:t>
            </w:r>
          </w:p>
          <w:p w14:paraId="3718E6CE" w14:textId="64F9983E" w:rsidR="0059302B" w:rsidRPr="00705D9B" w:rsidRDefault="00705D9B" w:rsidP="0051203A">
            <w:pPr>
              <w:pStyle w:val="Titre"/>
              <w:jc w:val="center"/>
              <w:rPr>
                <w:sz w:val="40"/>
                <w:szCs w:val="40"/>
                <w:lang w:val="fr-FR"/>
              </w:rPr>
            </w:pPr>
            <w:r w:rsidRPr="00705D9B">
              <w:rPr>
                <w:sz w:val="40"/>
                <w:szCs w:val="40"/>
                <w:lang w:val="fr-FR"/>
              </w:rPr>
              <w:t>Annexe 3 – Tables de correspondance des usages</w:t>
            </w:r>
          </w:p>
          <w:p w14:paraId="0B95B09D" w14:textId="77777777" w:rsidR="00705D9B" w:rsidRDefault="00705D9B" w:rsidP="00CA1ED6">
            <w:pPr>
              <w:jc w:val="center"/>
              <w:rPr>
                <w:b/>
                <w:bCs/>
                <w:sz w:val="24"/>
                <w:lang w:val="fr-FR"/>
              </w:rPr>
            </w:pPr>
          </w:p>
          <w:p w14:paraId="7F20FC0C" w14:textId="0E486D4C" w:rsidR="00CA1ED6" w:rsidRPr="00647D21" w:rsidRDefault="00CA1ED6" w:rsidP="00CA1ED6">
            <w:pPr>
              <w:jc w:val="center"/>
              <w:rPr>
                <w:b/>
                <w:bCs/>
                <w:sz w:val="24"/>
                <w:lang w:val="fr-FR"/>
              </w:rPr>
            </w:pPr>
            <w:r>
              <w:rPr>
                <w:b/>
                <w:bCs/>
                <w:sz w:val="24"/>
                <w:lang w:val="fr-FR"/>
              </w:rPr>
              <w:t xml:space="preserve">Projet </w:t>
            </w:r>
            <w:r w:rsidRPr="00647D21">
              <w:rPr>
                <w:b/>
                <w:bCs/>
                <w:sz w:val="24"/>
                <w:lang w:val="fr-FR"/>
              </w:rPr>
              <w:t>financé par le Plan de Relance de la Wallonie</w:t>
            </w:r>
            <w:r>
              <w:rPr>
                <w:b/>
                <w:bCs/>
                <w:sz w:val="24"/>
                <w:lang w:val="fr-FR"/>
              </w:rPr>
              <w:t xml:space="preserve"> (</w:t>
            </w:r>
            <w:r w:rsidRPr="00647D21">
              <w:rPr>
                <w:b/>
                <w:bCs/>
                <w:sz w:val="24"/>
                <w:lang w:val="fr-FR"/>
              </w:rPr>
              <w:t>PRW 115.2</w:t>
            </w:r>
            <w:r w:rsidRPr="00E311CC">
              <w:rPr>
                <w:b/>
                <w:bCs/>
                <w:sz w:val="24"/>
                <w:lang w:val="fr-FR"/>
              </w:rPr>
              <w:t xml:space="preserve">, </w:t>
            </w:r>
            <w:r>
              <w:rPr>
                <w:b/>
                <w:bCs/>
                <w:sz w:val="24"/>
                <w:lang w:val="fr-FR"/>
              </w:rPr>
              <w:t>convention</w:t>
            </w:r>
            <w:r w:rsidRPr="00326484">
              <w:rPr>
                <w:b/>
                <w:bCs/>
              </w:rPr>
              <w:t xml:space="preserve"> </w:t>
            </w:r>
            <w:r w:rsidRPr="00741D42">
              <w:rPr>
                <w:b/>
                <w:bCs/>
                <w:sz w:val="24"/>
              </w:rPr>
              <w:t>O3.07.05-23-1343</w:t>
            </w:r>
            <w:r w:rsidRPr="00741D42">
              <w:rPr>
                <w:b/>
                <w:bCs/>
                <w:sz w:val="24"/>
                <w:lang w:val="fr-FR"/>
              </w:rPr>
              <w:t>)</w:t>
            </w:r>
            <w:r w:rsidRPr="00E311CC">
              <w:rPr>
                <w:b/>
                <w:bCs/>
                <w:sz w:val="24"/>
                <w:lang w:val="fr-FR"/>
              </w:rPr>
              <w:t>,</w:t>
            </w:r>
            <w:r>
              <w:rPr>
                <w:b/>
                <w:bCs/>
                <w:sz w:val="24"/>
                <w:lang w:val="fr-FR"/>
              </w:rPr>
              <w:t xml:space="preserve"> à l’initiative de la Direction de la Protection des Sols (DPS), SPW ARNE</w:t>
            </w:r>
          </w:p>
          <w:p w14:paraId="0058F5FF" w14:textId="77777777" w:rsidR="00B634B7" w:rsidRDefault="00B634B7" w:rsidP="0059302B">
            <w:pPr>
              <w:jc w:val="center"/>
              <w:rPr>
                <w:lang w:val="fr-FR"/>
              </w:rPr>
            </w:pPr>
          </w:p>
          <w:p w14:paraId="46A7047F" w14:textId="51BD5B79" w:rsidR="00B634B7" w:rsidRPr="00647D21" w:rsidRDefault="00B634B7" w:rsidP="0059302B">
            <w:pPr>
              <w:jc w:val="center"/>
              <w:rPr>
                <w:b/>
                <w:bCs/>
                <w:lang w:val="fr-FR"/>
              </w:rPr>
            </w:pPr>
            <w:r w:rsidRPr="00647D21">
              <w:rPr>
                <w:b/>
                <w:bCs/>
                <w:lang w:val="fr-FR"/>
              </w:rPr>
              <w:t xml:space="preserve">- </w:t>
            </w:r>
            <w:r w:rsidR="00C12885">
              <w:rPr>
                <w:b/>
                <w:bCs/>
                <w:lang w:val="fr-FR"/>
              </w:rPr>
              <w:t>Septembre</w:t>
            </w:r>
            <w:r w:rsidRPr="00647D21">
              <w:rPr>
                <w:b/>
                <w:bCs/>
                <w:lang w:val="fr-FR"/>
              </w:rPr>
              <w:t xml:space="preserve"> 2026 -</w:t>
            </w:r>
          </w:p>
          <w:p w14:paraId="501FE24D" w14:textId="042CC9FA" w:rsidR="0059302B" w:rsidRPr="0059302B" w:rsidRDefault="0059302B" w:rsidP="0059302B">
            <w:pPr>
              <w:jc w:val="left"/>
              <w:rPr>
                <w:lang w:val="fr-FR"/>
              </w:rPr>
            </w:pPr>
          </w:p>
        </w:tc>
      </w:tr>
      <w:tr w:rsidR="005B284B" w:rsidRPr="008B317A" w14:paraId="74C12668" w14:textId="77777777" w:rsidTr="008C1DA4">
        <w:trPr>
          <w:cantSplit/>
          <w:trHeight w:val="1549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961575F" w14:textId="77777777" w:rsidR="00875299" w:rsidRPr="00CC6C6B" w:rsidRDefault="00875299" w:rsidP="00875299">
            <w:pPr>
              <w:pStyle w:val="Authors"/>
              <w:rPr>
                <w:rFonts w:asciiTheme="minorHAnsi" w:hAnsiTheme="minorHAnsi"/>
                <w:b/>
                <w:bCs/>
                <w:sz w:val="20"/>
                <w:szCs w:val="20"/>
                <w:vertAlign w:val="superscript"/>
                <w:lang w:val="fr-BE"/>
              </w:rPr>
            </w:pPr>
            <w:r w:rsidRPr="009407F2">
              <w:rPr>
                <w:rFonts w:asciiTheme="minorHAnsi" w:hAnsiTheme="minorHAnsi"/>
                <w:b/>
                <w:bCs/>
                <w:sz w:val="20"/>
                <w:szCs w:val="20"/>
                <w:lang w:val="fr-BE"/>
              </w:rPr>
              <w:t>Clélia Van de Casteele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vertAlign w:val="superscript"/>
                <w:lang w:val="fr-BE"/>
              </w:rPr>
              <w:t>1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lang w:val="fr-BE"/>
              </w:rPr>
              <w:t>,</w:t>
            </w:r>
            <w:r w:rsidRPr="006552DA">
              <w:rPr>
                <w:rFonts w:asciiTheme="minorHAnsi" w:hAnsiTheme="minorHAnsi"/>
                <w:b/>
                <w:bCs/>
                <w:sz w:val="20"/>
                <w:szCs w:val="20"/>
                <w:lang w:val="fr-BE"/>
              </w:rPr>
              <w:t xml:space="preserve"> Louis Vandebroek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vertAlign w:val="superscript"/>
                <w:lang w:val="fr-BE"/>
              </w:rPr>
              <w:t>1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lang w:val="fr-BE"/>
              </w:rPr>
              <w:t>, B</w:t>
            </w:r>
            <w:r w:rsidRPr="006552DA">
              <w:rPr>
                <w:rFonts w:asciiTheme="minorHAnsi" w:hAnsiTheme="minorHAnsi"/>
                <w:b/>
                <w:bCs/>
                <w:sz w:val="20"/>
                <w:szCs w:val="20"/>
                <w:lang w:val="fr-BE"/>
              </w:rPr>
              <w:t>rieuc F. Hardy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vertAlign w:val="superscript"/>
                <w:lang w:val="fr-BE"/>
              </w:rPr>
              <w:t>2</w:t>
            </w:r>
            <w:r w:rsidRPr="006552DA">
              <w:rPr>
                <w:rFonts w:asciiTheme="minorHAnsi" w:hAnsiTheme="minorHAnsi"/>
                <w:b/>
                <w:bCs/>
                <w:sz w:val="20"/>
                <w:szCs w:val="20"/>
                <w:lang w:val="fr-BE"/>
              </w:rPr>
              <w:t>, Yannick Agnan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vertAlign w:val="superscript"/>
                <w:lang w:val="fr-BE"/>
              </w:rPr>
              <w:t>3</w:t>
            </w:r>
          </w:p>
          <w:p w14:paraId="3661B4B9" w14:textId="77777777" w:rsidR="00875299" w:rsidRPr="00401FB8" w:rsidRDefault="00875299" w:rsidP="00875299">
            <w:pPr>
              <w:pStyle w:val="Affiliation"/>
              <w:rPr>
                <w:rFonts w:asciiTheme="minorHAnsi" w:hAnsiTheme="minorHAnsi"/>
                <w:sz w:val="14"/>
                <w:szCs w:val="14"/>
                <w:lang w:val="fr-BE"/>
              </w:rPr>
            </w:pPr>
            <w:r w:rsidRPr="00401FB8">
              <w:rPr>
                <w:rFonts w:asciiTheme="minorHAnsi" w:hAnsiTheme="minorHAnsi"/>
                <w:sz w:val="14"/>
                <w:szCs w:val="14"/>
                <w:vertAlign w:val="superscript"/>
                <w:lang w:val="fr-BE"/>
              </w:rPr>
              <w:t>1</w:t>
            </w:r>
            <w:r w:rsidRPr="00401FB8">
              <w:rPr>
                <w:rFonts w:asciiTheme="minorHAnsi" w:hAnsiTheme="minorHAnsi"/>
                <w:sz w:val="14"/>
                <w:szCs w:val="14"/>
                <w:lang w:val="fr-BE"/>
              </w:rPr>
              <w:t>ARIES Consultants</w:t>
            </w:r>
          </w:p>
          <w:p w14:paraId="5D5EF58C" w14:textId="77777777" w:rsidR="00875299" w:rsidRPr="0077358D" w:rsidRDefault="00875299" w:rsidP="00875299">
            <w:pPr>
              <w:pStyle w:val="Affiliation"/>
              <w:rPr>
                <w:rFonts w:asciiTheme="minorHAnsi" w:hAnsiTheme="minorHAnsi"/>
                <w:sz w:val="14"/>
                <w:szCs w:val="14"/>
                <w:lang w:val="fr-BE"/>
              </w:rPr>
            </w:pPr>
            <w:r>
              <w:rPr>
                <w:rFonts w:asciiTheme="minorHAnsi" w:hAnsiTheme="minorHAnsi"/>
                <w:sz w:val="14"/>
                <w:szCs w:val="14"/>
                <w:vertAlign w:val="superscript"/>
                <w:lang w:val="fr-BE"/>
              </w:rPr>
              <w:t>2</w:t>
            </w:r>
            <w:r w:rsidRPr="0077358D">
              <w:rPr>
                <w:rFonts w:asciiTheme="minorHAnsi" w:hAnsiTheme="minorHAnsi"/>
                <w:sz w:val="14"/>
                <w:szCs w:val="14"/>
                <w:vertAlign w:val="superscript"/>
                <w:lang w:val="fr-BE"/>
              </w:rPr>
              <w:t xml:space="preserve"> </w:t>
            </w:r>
            <w:r w:rsidRPr="0077358D">
              <w:rPr>
                <w:rFonts w:asciiTheme="minorHAnsi" w:hAnsiTheme="minorHAnsi"/>
                <w:sz w:val="14"/>
                <w:szCs w:val="14"/>
                <w:lang w:val="fr-BE"/>
              </w:rPr>
              <w:t>Département durabilité, systèmes et prospectives – Unité sols, eaux et productions intégrées, Centre wallon de Recherches Agronomiques</w:t>
            </w:r>
          </w:p>
          <w:p w14:paraId="1EFEDB9F" w14:textId="77777777" w:rsidR="00875299" w:rsidRPr="0077358D" w:rsidRDefault="00875299" w:rsidP="00875299">
            <w:pPr>
              <w:pStyle w:val="Affiliation"/>
              <w:rPr>
                <w:rFonts w:asciiTheme="minorHAnsi" w:hAnsiTheme="minorHAnsi"/>
                <w:sz w:val="14"/>
                <w:szCs w:val="14"/>
                <w:lang w:val="en-US"/>
              </w:rPr>
            </w:pPr>
            <w:r>
              <w:rPr>
                <w:rFonts w:asciiTheme="minorHAnsi" w:hAnsiTheme="minorHAnsi"/>
                <w:sz w:val="14"/>
                <w:szCs w:val="14"/>
                <w:vertAlign w:val="superscript"/>
                <w:lang w:val="en-US"/>
              </w:rPr>
              <w:t>3</w:t>
            </w:r>
            <w:r w:rsidRPr="0077358D">
              <w:rPr>
                <w:rFonts w:asciiTheme="minorHAnsi" w:hAnsiTheme="minorHAnsi"/>
                <w:sz w:val="14"/>
                <w:szCs w:val="14"/>
                <w:lang w:val="en-US"/>
              </w:rPr>
              <w:t xml:space="preserve"> Earth and Life Institute, </w:t>
            </w:r>
            <w:proofErr w:type="spellStart"/>
            <w:r w:rsidRPr="0077358D">
              <w:rPr>
                <w:rFonts w:asciiTheme="minorHAnsi" w:hAnsiTheme="minorHAnsi"/>
                <w:sz w:val="14"/>
                <w:szCs w:val="14"/>
                <w:lang w:val="en-US"/>
              </w:rPr>
              <w:t>UCLouvain</w:t>
            </w:r>
            <w:proofErr w:type="spellEnd"/>
          </w:p>
          <w:p w14:paraId="4DBA0791" w14:textId="77777777" w:rsidR="005B284B" w:rsidRPr="00EA039B" w:rsidRDefault="005B284B" w:rsidP="0059302B">
            <w:pPr>
              <w:pStyle w:val="Titre"/>
              <w:spacing w:after="0"/>
              <w:rPr>
                <w:rFonts w:asciiTheme="minorHAnsi" w:hAnsiTheme="minorHAnsi"/>
                <w:noProof/>
                <w:color w:val="auto"/>
                <w:sz w:val="24"/>
                <w:szCs w:val="24"/>
                <w:lang w:val="en-US"/>
              </w:rPr>
            </w:pPr>
          </w:p>
        </w:tc>
      </w:tr>
      <w:tr w:rsidR="0059302B" w:rsidRPr="008B317A" w14:paraId="67BB3382" w14:textId="77777777" w:rsidTr="008C1DA4">
        <w:trPr>
          <w:cantSplit/>
          <w:trHeight w:val="425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73001A0" w14:textId="2CF8FC54" w:rsidR="0059302B" w:rsidRPr="002C23BB" w:rsidRDefault="0059302B" w:rsidP="00144D55">
            <w:pPr>
              <w:rPr>
                <w:noProof/>
                <w:lang w:val="en-GB"/>
              </w:rPr>
            </w:pPr>
          </w:p>
        </w:tc>
      </w:tr>
      <w:tr w:rsidR="0059302B" w:rsidRPr="008B317A" w14:paraId="56FFFA19" w14:textId="77777777" w:rsidTr="008C1DA4">
        <w:trPr>
          <w:cantSplit/>
          <w:trHeight w:val="1133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44B7C0" w14:textId="77777777" w:rsidR="0059302B" w:rsidRPr="002C23BB" w:rsidRDefault="0059302B" w:rsidP="00144D55">
            <w:pPr>
              <w:rPr>
                <w:noProof/>
                <w:lang w:val="en-GB"/>
              </w:rPr>
            </w:pPr>
            <w:r w:rsidRPr="0059302B">
              <w:rPr>
                <w:noProof/>
                <w:lang w:val="fr-FR"/>
              </w:rPr>
              <w:drawing>
                <wp:anchor distT="0" distB="0" distL="114300" distR="114300" simplePos="0" relativeHeight="251658243" behindDoc="0" locked="0" layoutInCell="1" allowOverlap="1" wp14:anchorId="68F4E9B8" wp14:editId="52C26550">
                  <wp:simplePos x="0" y="0"/>
                  <wp:positionH relativeFrom="column">
                    <wp:posOffset>4044950</wp:posOffset>
                  </wp:positionH>
                  <wp:positionV relativeFrom="paragraph">
                    <wp:posOffset>226060</wp:posOffset>
                  </wp:positionV>
                  <wp:extent cx="1504315" cy="284480"/>
                  <wp:effectExtent l="0" t="0" r="635" b="1270"/>
                  <wp:wrapNone/>
                  <wp:docPr id="2067951449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315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9302B">
              <w:rPr>
                <w:noProof/>
                <w:lang w:val="fr-FR"/>
              </w:rPr>
              <w:drawing>
                <wp:anchor distT="0" distB="0" distL="114300" distR="114300" simplePos="0" relativeHeight="251658242" behindDoc="0" locked="0" layoutInCell="1" allowOverlap="1" wp14:anchorId="1E24FE80" wp14:editId="00B032A4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201930</wp:posOffset>
                  </wp:positionV>
                  <wp:extent cx="1459865" cy="338455"/>
                  <wp:effectExtent l="0" t="0" r="0" b="4445"/>
                  <wp:wrapNone/>
                  <wp:docPr id="1172888174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865" cy="338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9302B">
              <w:rPr>
                <w:b/>
                <w:bCs/>
                <w:noProof/>
                <w:lang w:val="fr-FR"/>
              </w:rPr>
              <w:drawing>
                <wp:anchor distT="0" distB="0" distL="114300" distR="114300" simplePos="0" relativeHeight="251658241" behindDoc="0" locked="0" layoutInCell="1" allowOverlap="1" wp14:anchorId="5D5C8352" wp14:editId="7DCB70B8">
                  <wp:simplePos x="0" y="0"/>
                  <wp:positionH relativeFrom="column">
                    <wp:posOffset>2185670</wp:posOffset>
                  </wp:positionH>
                  <wp:positionV relativeFrom="paragraph">
                    <wp:posOffset>15875</wp:posOffset>
                  </wp:positionV>
                  <wp:extent cx="1255395" cy="718820"/>
                  <wp:effectExtent l="0" t="0" r="0" b="0"/>
                  <wp:wrapNone/>
                  <wp:docPr id="365595987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395" cy="71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4291464" w14:textId="7D821ACE" w:rsidR="002948EB" w:rsidRPr="002C23BB" w:rsidRDefault="002948EB" w:rsidP="002948EB">
            <w:pPr>
              <w:rPr>
                <w:lang w:val="en-GB"/>
              </w:rPr>
            </w:pPr>
          </w:p>
        </w:tc>
      </w:tr>
    </w:tbl>
    <w:p w14:paraId="2095010F" w14:textId="72C79C06" w:rsidR="00CA4428" w:rsidRPr="0043192E" w:rsidRDefault="002948EB" w:rsidP="0043192E">
      <w:pPr>
        <w:rPr>
          <w:lang w:val="en-GB"/>
        </w:rPr>
      </w:pPr>
      <w:r w:rsidRPr="002C23BB">
        <w:rPr>
          <w:lang w:val="en-GB"/>
        </w:rPr>
        <w:br w:type="page"/>
      </w:r>
    </w:p>
    <w:p w14:paraId="43A50803" w14:textId="1EBE3E95" w:rsidR="008E0BCD" w:rsidRPr="00221B39" w:rsidRDefault="008E0BCD" w:rsidP="00221B39">
      <w:pPr>
        <w:rPr>
          <w:lang w:val="fr-FR"/>
        </w:rPr>
      </w:pPr>
      <w:r>
        <w:rPr>
          <w:lang w:val="fr-FR"/>
        </w:rPr>
        <w:lastRenderedPageBreak/>
        <w:t xml:space="preserve">Le </w:t>
      </w:r>
      <w:r w:rsidR="00221B39" w:rsidRPr="00221B39">
        <w:rPr>
          <w:lang w:val="fr-FR"/>
        </w:rPr>
        <w:fldChar w:fldCharType="begin"/>
      </w:r>
      <w:r w:rsidR="00221B39" w:rsidRPr="00221B39">
        <w:rPr>
          <w:lang w:val="fr-FR"/>
        </w:rPr>
        <w:instrText xml:space="preserve"> REF _Ref241221624 \h </w:instrText>
      </w:r>
      <w:r w:rsidR="00221B39" w:rsidRPr="00221B39">
        <w:rPr>
          <w:lang w:val="fr-FR"/>
        </w:rPr>
      </w:r>
      <w:r w:rsidR="00221B39" w:rsidRPr="00221B39">
        <w:rPr>
          <w:lang w:val="fr-FR"/>
        </w:rPr>
        <w:instrText xml:space="preserve"> \* MERGEFORMAT </w:instrText>
      </w:r>
      <w:r w:rsidR="00221B39" w:rsidRPr="00221B39">
        <w:rPr>
          <w:lang w:val="fr-FR"/>
        </w:rPr>
        <w:fldChar w:fldCharType="separate"/>
      </w:r>
      <w:r w:rsidR="009B38BB" w:rsidRPr="009B38BB">
        <w:t xml:space="preserve">Tableau </w:t>
      </w:r>
      <w:r w:rsidR="009B38BB" w:rsidRPr="009B38BB">
        <w:rPr>
          <w:noProof/>
        </w:rPr>
        <w:t>1</w:t>
      </w:r>
      <w:r w:rsidR="00221B39" w:rsidRPr="00221B39">
        <w:rPr>
          <w:lang w:val="fr-FR"/>
        </w:rPr>
        <w:fldChar w:fldCharType="end"/>
      </w:r>
      <w:r w:rsidR="00221B39" w:rsidRPr="00221B39">
        <w:rPr>
          <w:lang w:val="fr-FR"/>
        </w:rPr>
        <w:t xml:space="preserve"> </w:t>
      </w:r>
      <w:r w:rsidRPr="00221B39">
        <w:rPr>
          <w:lang w:val="fr-FR"/>
        </w:rPr>
        <w:t>détaille</w:t>
      </w:r>
      <w:r>
        <w:rPr>
          <w:lang w:val="fr-FR"/>
        </w:rPr>
        <w:t xml:space="preserve"> l</w:t>
      </w:r>
      <w:r w:rsidR="00954A73">
        <w:rPr>
          <w:lang w:val="fr-FR"/>
        </w:rPr>
        <w:t>a correspondance entre les types d’</w:t>
      </w:r>
      <w:r>
        <w:rPr>
          <w:lang w:val="fr-FR"/>
        </w:rPr>
        <w:t xml:space="preserve">usages définis au sens du Décret sols, les </w:t>
      </w:r>
      <w:r w:rsidR="00954A73">
        <w:rPr>
          <w:lang w:val="fr-FR"/>
        </w:rPr>
        <w:t xml:space="preserve">usages de droit et </w:t>
      </w:r>
      <w:r>
        <w:rPr>
          <w:lang w:val="fr-FR"/>
        </w:rPr>
        <w:t>les catégories d’usage IQSW-pro.</w:t>
      </w:r>
    </w:p>
    <w:p w14:paraId="72442FC7" w14:textId="0E22C591" w:rsidR="00221B39" w:rsidRPr="00221B39" w:rsidRDefault="00221B39" w:rsidP="00221B39">
      <w:pPr>
        <w:pStyle w:val="Lgende"/>
        <w:keepNext/>
        <w:jc w:val="center"/>
        <w:rPr>
          <w:i w:val="0"/>
          <w:iCs w:val="0"/>
        </w:rPr>
      </w:pPr>
      <w:bookmarkStart w:id="0" w:name="_Ref241221624"/>
      <w:r w:rsidRPr="00221B39">
        <w:rPr>
          <w:i w:val="0"/>
          <w:iCs w:val="0"/>
        </w:rPr>
        <w:t xml:space="preserve">Tableau </w:t>
      </w:r>
      <w:r w:rsidRPr="00221B39">
        <w:rPr>
          <w:i w:val="0"/>
          <w:iCs w:val="0"/>
        </w:rPr>
        <w:fldChar w:fldCharType="begin"/>
      </w:r>
      <w:r w:rsidRPr="00221B39">
        <w:rPr>
          <w:i w:val="0"/>
          <w:iCs w:val="0"/>
        </w:rPr>
        <w:instrText xml:space="preserve"> SEQ Tableau \* ARABIC </w:instrText>
      </w:r>
      <w:r w:rsidRPr="00221B39">
        <w:rPr>
          <w:i w:val="0"/>
          <w:iCs w:val="0"/>
        </w:rPr>
        <w:fldChar w:fldCharType="separate"/>
      </w:r>
      <w:r w:rsidR="009B38BB">
        <w:rPr>
          <w:i w:val="0"/>
          <w:iCs w:val="0"/>
          <w:noProof/>
        </w:rPr>
        <w:t>1</w:t>
      </w:r>
      <w:r w:rsidRPr="00221B39">
        <w:rPr>
          <w:i w:val="0"/>
          <w:iCs w:val="0"/>
        </w:rPr>
        <w:fldChar w:fldCharType="end"/>
      </w:r>
      <w:bookmarkEnd w:id="0"/>
      <w:r w:rsidRPr="00221B39">
        <w:rPr>
          <w:i w:val="0"/>
          <w:iCs w:val="0"/>
        </w:rPr>
        <w:t xml:space="preserve"> : Correspondance entre usage de droit et catégorie d'usage IQSW-pro</w:t>
      </w:r>
    </w:p>
    <w:tbl>
      <w:tblPr>
        <w:tblW w:w="90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4958"/>
        <w:gridCol w:w="2537"/>
      </w:tblGrid>
      <w:tr w:rsidR="002F7A14" w:rsidRPr="00E57111" w14:paraId="3B20604C" w14:textId="77777777" w:rsidTr="003F3F11">
        <w:trPr>
          <w:trHeight w:val="300"/>
        </w:trPr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E2841" w:themeFill="text2"/>
            <w:noWrap/>
            <w:vAlign w:val="center"/>
            <w:hideMark/>
          </w:tcPr>
          <w:p w14:paraId="2FD0477D" w14:textId="77777777" w:rsidR="002F7A14" w:rsidRPr="00E57111" w:rsidRDefault="002F7A14" w:rsidP="003F3F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b/>
                <w:bCs/>
                <w:color w:val="FFFFFF"/>
                <w:kern w:val="0"/>
                <w:sz w:val="20"/>
                <w:szCs w:val="20"/>
                <w:lang w:eastAsia="fr-BE"/>
                <w14:ligatures w14:val="none"/>
              </w:rPr>
              <w:t>Type d'usage</w:t>
            </w:r>
          </w:p>
        </w:tc>
        <w:tc>
          <w:tcPr>
            <w:tcW w:w="49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E2841" w:themeFill="text2"/>
            <w:noWrap/>
            <w:vAlign w:val="center"/>
            <w:hideMark/>
          </w:tcPr>
          <w:p w14:paraId="64535E13" w14:textId="77777777" w:rsidR="002F7A14" w:rsidRPr="00E57111" w:rsidRDefault="002F7A14" w:rsidP="003F3F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b/>
                <w:bCs/>
                <w:color w:val="FFFFFF"/>
                <w:kern w:val="0"/>
                <w:sz w:val="20"/>
                <w:szCs w:val="20"/>
                <w:lang w:eastAsia="fr-BE"/>
                <w14:ligatures w14:val="none"/>
              </w:rPr>
              <w:t>Usage</w:t>
            </w:r>
            <w:r>
              <w:rPr>
                <w:rFonts w:eastAsia="Times New Roman" w:cs="Calibri"/>
                <w:b/>
                <w:bCs/>
                <w:color w:val="FFFFFF"/>
                <w:kern w:val="0"/>
                <w:sz w:val="20"/>
                <w:szCs w:val="20"/>
                <w:lang w:eastAsia="fr-BE"/>
                <w14:ligatures w14:val="none"/>
              </w:rPr>
              <w:t xml:space="preserve"> </w:t>
            </w:r>
            <w:r w:rsidRPr="00E57111">
              <w:rPr>
                <w:rFonts w:eastAsia="Times New Roman" w:cs="Calibri"/>
                <w:b/>
                <w:bCs/>
                <w:color w:val="FFFFFF"/>
                <w:kern w:val="0"/>
                <w:sz w:val="20"/>
                <w:szCs w:val="20"/>
                <w:lang w:eastAsia="fr-BE"/>
                <w14:ligatures w14:val="none"/>
              </w:rPr>
              <w:t>de droit</w:t>
            </w:r>
          </w:p>
        </w:tc>
        <w:tc>
          <w:tcPr>
            <w:tcW w:w="253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E2841" w:themeFill="text2"/>
            <w:noWrap/>
            <w:vAlign w:val="center"/>
            <w:hideMark/>
          </w:tcPr>
          <w:p w14:paraId="6D4CECAB" w14:textId="7F1D448B" w:rsidR="002F7A14" w:rsidRPr="003170B2" w:rsidRDefault="002F7A14" w:rsidP="003F3F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kern w:val="0"/>
                <w:sz w:val="20"/>
                <w:szCs w:val="20"/>
                <w:lang w:eastAsia="fr-BE"/>
                <w14:ligatures w14:val="none"/>
              </w:rPr>
            </w:pPr>
            <w:r w:rsidRPr="003170B2">
              <w:rPr>
                <w:rFonts w:eastAsia="Times New Roman" w:cs="Calibri"/>
                <w:b/>
                <w:bCs/>
                <w:color w:val="FFFFFF"/>
                <w:kern w:val="0"/>
                <w:sz w:val="20"/>
                <w:szCs w:val="20"/>
                <w:lang w:eastAsia="fr-BE"/>
                <w14:ligatures w14:val="none"/>
              </w:rPr>
              <w:t>Catégorie IQSW</w:t>
            </w:r>
            <w:r w:rsidR="008E0BCD">
              <w:rPr>
                <w:rFonts w:eastAsia="Times New Roman" w:cs="Calibri"/>
                <w:b/>
                <w:bCs/>
                <w:color w:val="FFFFFF"/>
                <w:kern w:val="0"/>
                <w:sz w:val="20"/>
                <w:szCs w:val="20"/>
                <w:lang w:eastAsia="fr-BE"/>
                <w14:ligatures w14:val="none"/>
              </w:rPr>
              <w:t>-pro</w:t>
            </w:r>
          </w:p>
        </w:tc>
      </w:tr>
      <w:tr w:rsidR="002F7A14" w:rsidRPr="00E57111" w14:paraId="4611AA17" w14:textId="77777777" w:rsidTr="004D2333">
        <w:trPr>
          <w:trHeight w:val="299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5FD"/>
            <w:vAlign w:val="center"/>
            <w:hideMark/>
          </w:tcPr>
          <w:p w14:paraId="641B06F8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Type I : Naturel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5FD"/>
            <w:vAlign w:val="center"/>
            <w:hideMark/>
          </w:tcPr>
          <w:p w14:paraId="7BE73D3E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forestière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5FD"/>
            <w:vAlign w:val="center"/>
            <w:hideMark/>
          </w:tcPr>
          <w:p w14:paraId="71257BF7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3170B2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naturelle</w:t>
            </w:r>
          </w:p>
        </w:tc>
      </w:tr>
      <w:tr w:rsidR="002F7A14" w:rsidRPr="00E57111" w14:paraId="264E977B" w14:textId="77777777" w:rsidTr="004D2333">
        <w:trPr>
          <w:trHeight w:val="299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5FD"/>
            <w:vAlign w:val="center"/>
            <w:hideMark/>
          </w:tcPr>
          <w:p w14:paraId="2EB71BD5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5FD"/>
            <w:vAlign w:val="center"/>
            <w:hideMark/>
          </w:tcPr>
          <w:p w14:paraId="41B38E4C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naturelle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5FD"/>
            <w:vAlign w:val="center"/>
            <w:hideMark/>
          </w:tcPr>
          <w:p w14:paraId="2066E43C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3170B2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naturelle</w:t>
            </w:r>
          </w:p>
        </w:tc>
      </w:tr>
      <w:tr w:rsidR="002F7A14" w:rsidRPr="00E57111" w14:paraId="247AB584" w14:textId="77777777" w:rsidTr="004D2333">
        <w:trPr>
          <w:trHeight w:val="299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C"/>
            <w:vAlign w:val="center"/>
            <w:hideMark/>
          </w:tcPr>
          <w:p w14:paraId="301620AD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Type II : Agricole</w:t>
            </w:r>
          </w:p>
        </w:tc>
        <w:tc>
          <w:tcPr>
            <w:tcW w:w="4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C"/>
            <w:vAlign w:val="center"/>
            <w:hideMark/>
          </w:tcPr>
          <w:p w14:paraId="5BF06244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agricole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C"/>
            <w:vAlign w:val="center"/>
            <w:hideMark/>
          </w:tcPr>
          <w:p w14:paraId="2FF6A73E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3170B2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Prairie</w:t>
            </w:r>
          </w:p>
        </w:tc>
      </w:tr>
      <w:tr w:rsidR="002F7A14" w:rsidRPr="00E57111" w14:paraId="3563C652" w14:textId="77777777" w:rsidTr="004D2333">
        <w:trPr>
          <w:trHeight w:val="299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C"/>
            <w:vAlign w:val="center"/>
            <w:hideMark/>
          </w:tcPr>
          <w:p w14:paraId="12924114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4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C"/>
            <w:vAlign w:val="center"/>
            <w:hideMark/>
          </w:tcPr>
          <w:p w14:paraId="0FD7519E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3FC"/>
            <w:vAlign w:val="center"/>
            <w:hideMark/>
          </w:tcPr>
          <w:p w14:paraId="5262DA76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3170B2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cultivée</w:t>
            </w:r>
          </w:p>
        </w:tc>
      </w:tr>
      <w:tr w:rsidR="002F7A14" w:rsidRPr="00E57111" w14:paraId="0360F5BE" w14:textId="77777777" w:rsidTr="004D2333">
        <w:trPr>
          <w:trHeight w:val="299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4FBC0F61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Type III : Résidentiel</w:t>
            </w:r>
          </w:p>
        </w:tc>
        <w:tc>
          <w:tcPr>
            <w:tcW w:w="4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7CA6E309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d'habitat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2960D891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Résidentiel</w:t>
            </w:r>
            <w:r w:rsidRPr="003170B2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*</w:t>
            </w:r>
          </w:p>
        </w:tc>
      </w:tr>
      <w:tr w:rsidR="002F7A14" w:rsidRPr="00E57111" w14:paraId="4218E24A" w14:textId="77777777" w:rsidTr="004D2333">
        <w:trPr>
          <w:trHeight w:val="299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39C01CF1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4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1A2315C1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4F065C89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3170B2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Potager</w:t>
            </w:r>
          </w:p>
        </w:tc>
      </w:tr>
      <w:tr w:rsidR="002F7A14" w:rsidRPr="00E57111" w14:paraId="583620E6" w14:textId="77777777" w:rsidTr="004D2333">
        <w:trPr>
          <w:trHeight w:val="299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4FAE07A6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4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6268522E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d'habitat à caractère rural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5725979C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Résidentiel*</w:t>
            </w:r>
          </w:p>
        </w:tc>
      </w:tr>
      <w:tr w:rsidR="002F7A14" w:rsidRPr="00E57111" w14:paraId="108373BD" w14:textId="77777777" w:rsidTr="004D2333">
        <w:trPr>
          <w:trHeight w:val="299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2F99009B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4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1BB9071D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24529DFB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3170B2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Potager</w:t>
            </w:r>
          </w:p>
        </w:tc>
      </w:tr>
      <w:tr w:rsidR="002F7A14" w:rsidRPr="00E57111" w14:paraId="58E84514" w14:textId="77777777" w:rsidTr="004D2333">
        <w:trPr>
          <w:trHeight w:val="299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1DFBCD10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5FF6A984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d'extraction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14D20A77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Résidentiel</w:t>
            </w:r>
          </w:p>
        </w:tc>
      </w:tr>
      <w:tr w:rsidR="002F7A14" w:rsidRPr="00E57111" w14:paraId="6556215A" w14:textId="77777777" w:rsidTr="004D2333">
        <w:trPr>
          <w:trHeight w:val="299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61AF05E7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12824F81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d'aménagement communal concerté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2C30C083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Résidentiel</w:t>
            </w:r>
          </w:p>
        </w:tc>
      </w:tr>
      <w:tr w:rsidR="002F7A14" w:rsidRPr="00E57111" w14:paraId="7FBF5117" w14:textId="77777777" w:rsidTr="004D2333">
        <w:trPr>
          <w:trHeight w:val="299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344A69A4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25C37A4B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d'espaces verts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EFA"/>
            <w:vAlign w:val="center"/>
            <w:hideMark/>
          </w:tcPr>
          <w:p w14:paraId="57374E2F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Résidentiel*</w:t>
            </w:r>
          </w:p>
        </w:tc>
      </w:tr>
      <w:tr w:rsidR="002F7A14" w:rsidRPr="00E57111" w14:paraId="24ED66BE" w14:textId="77777777" w:rsidTr="009640FD">
        <w:trPr>
          <w:trHeight w:val="299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BE8"/>
            <w:vAlign w:val="center"/>
            <w:hideMark/>
          </w:tcPr>
          <w:p w14:paraId="6996CE66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Type IV : Récréatif et commercial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BE8"/>
            <w:vAlign w:val="center"/>
            <w:hideMark/>
          </w:tcPr>
          <w:p w14:paraId="59790063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de loisirs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BE8"/>
            <w:vAlign w:val="center"/>
            <w:hideMark/>
          </w:tcPr>
          <w:p w14:paraId="1210ADEF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Récréatif / commercial*</w:t>
            </w:r>
          </w:p>
        </w:tc>
      </w:tr>
      <w:tr w:rsidR="002F7A14" w:rsidRPr="00E57111" w14:paraId="11F17635" w14:textId="77777777" w:rsidTr="009640FD">
        <w:trPr>
          <w:trHeight w:val="299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BE8"/>
            <w:vAlign w:val="center"/>
            <w:hideMark/>
          </w:tcPr>
          <w:p w14:paraId="428B5459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BE8"/>
            <w:vAlign w:val="center"/>
            <w:hideMark/>
          </w:tcPr>
          <w:p w14:paraId="762FC58D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de parc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BE8"/>
            <w:vAlign w:val="center"/>
            <w:hideMark/>
          </w:tcPr>
          <w:p w14:paraId="21BAAFA8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Récréatif / commercial</w:t>
            </w:r>
          </w:p>
        </w:tc>
      </w:tr>
      <w:tr w:rsidR="002F7A14" w:rsidRPr="00E57111" w14:paraId="3BCE12FC" w14:textId="77777777" w:rsidTr="009640FD">
        <w:trPr>
          <w:trHeight w:val="599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BE8"/>
            <w:vAlign w:val="center"/>
            <w:hideMark/>
          </w:tcPr>
          <w:p w14:paraId="77508F3D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BE8"/>
            <w:vAlign w:val="center"/>
            <w:hideMark/>
          </w:tcPr>
          <w:p w14:paraId="68941C02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d'aménagement communal concerté à caractère économique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BE8"/>
            <w:vAlign w:val="center"/>
            <w:hideMark/>
          </w:tcPr>
          <w:p w14:paraId="15035484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Récréatif / commercial</w:t>
            </w:r>
          </w:p>
        </w:tc>
      </w:tr>
      <w:tr w:rsidR="002F7A14" w:rsidRPr="00E57111" w14:paraId="0C086C8E" w14:textId="77777777" w:rsidTr="009640FD">
        <w:trPr>
          <w:trHeight w:val="299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BE8"/>
            <w:vAlign w:val="center"/>
            <w:hideMark/>
          </w:tcPr>
          <w:p w14:paraId="6BBB2EE0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BE8"/>
            <w:vAlign w:val="center"/>
            <w:hideMark/>
          </w:tcPr>
          <w:p w14:paraId="070245B5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de services publics et d'équipements communautaires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BE8"/>
            <w:vAlign w:val="center"/>
            <w:hideMark/>
          </w:tcPr>
          <w:p w14:paraId="7D38EDD1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Récréatif / commercial</w:t>
            </w:r>
          </w:p>
        </w:tc>
      </w:tr>
      <w:tr w:rsidR="002F7A14" w:rsidRPr="00E57111" w14:paraId="6776A80E" w14:textId="77777777" w:rsidTr="009640FD">
        <w:trPr>
          <w:trHeight w:val="299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BE8"/>
            <w:vAlign w:val="center"/>
            <w:hideMark/>
          </w:tcPr>
          <w:p w14:paraId="3A39405A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BE8"/>
            <w:vAlign w:val="center"/>
            <w:hideMark/>
          </w:tcPr>
          <w:p w14:paraId="4166A273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d'activité économique mixte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BE8"/>
            <w:vAlign w:val="center"/>
            <w:hideMark/>
          </w:tcPr>
          <w:p w14:paraId="1972E2E2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Récréatif / commercial</w:t>
            </w:r>
          </w:p>
        </w:tc>
      </w:tr>
      <w:tr w:rsidR="002F7A14" w:rsidRPr="00E57111" w14:paraId="3C37642F" w14:textId="77777777" w:rsidTr="009640FD">
        <w:trPr>
          <w:trHeight w:val="599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BE8"/>
            <w:vAlign w:val="center"/>
            <w:hideMark/>
          </w:tcPr>
          <w:p w14:paraId="4E1A0484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BE8"/>
            <w:vAlign w:val="center"/>
            <w:hideMark/>
          </w:tcPr>
          <w:p w14:paraId="572C1737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d'activité économique spécifique marquée de la surimpression "G.D."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FBE8"/>
            <w:vAlign w:val="center"/>
            <w:hideMark/>
          </w:tcPr>
          <w:p w14:paraId="51837BF6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Récréatif / commercial</w:t>
            </w:r>
          </w:p>
        </w:tc>
      </w:tr>
      <w:tr w:rsidR="002F7A14" w:rsidRPr="00E57111" w14:paraId="39D75C01" w14:textId="77777777" w:rsidTr="009640FD">
        <w:trPr>
          <w:trHeight w:val="599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3F2"/>
            <w:vAlign w:val="center"/>
            <w:hideMark/>
          </w:tcPr>
          <w:p w14:paraId="340B346B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Type V : Industriel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3F2"/>
            <w:vAlign w:val="center"/>
            <w:hideMark/>
          </w:tcPr>
          <w:p w14:paraId="2CE6C271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de service publics et d'équipements communautaires marquée de la surimpression "CET" ou "CETD"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3F2"/>
            <w:vAlign w:val="center"/>
            <w:hideMark/>
          </w:tcPr>
          <w:p w14:paraId="2BBE2D2A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Industriel</w:t>
            </w:r>
          </w:p>
        </w:tc>
      </w:tr>
      <w:tr w:rsidR="002F7A14" w:rsidRPr="00E57111" w14:paraId="6CBF8736" w14:textId="77777777" w:rsidTr="009640FD">
        <w:trPr>
          <w:trHeight w:val="299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3F2"/>
            <w:vAlign w:val="center"/>
            <w:hideMark/>
          </w:tcPr>
          <w:p w14:paraId="15F1719A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3F2"/>
            <w:vAlign w:val="center"/>
            <w:hideMark/>
          </w:tcPr>
          <w:p w14:paraId="6A9FCF40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d'activité économique industrielle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3F2"/>
            <w:vAlign w:val="center"/>
            <w:hideMark/>
          </w:tcPr>
          <w:p w14:paraId="0FDEADD5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Industriel</w:t>
            </w:r>
          </w:p>
        </w:tc>
      </w:tr>
      <w:tr w:rsidR="002F7A14" w:rsidRPr="00E57111" w14:paraId="1FD12607" w14:textId="77777777" w:rsidTr="009640FD">
        <w:trPr>
          <w:trHeight w:val="599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3F2"/>
            <w:vAlign w:val="center"/>
            <w:hideMark/>
          </w:tcPr>
          <w:p w14:paraId="0AB323B9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3F2"/>
            <w:vAlign w:val="center"/>
            <w:hideMark/>
          </w:tcPr>
          <w:p w14:paraId="156E227D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d'activité économique spécifique marquée de la surimpression "R.M." ou "A.E."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3F2"/>
            <w:vAlign w:val="center"/>
            <w:hideMark/>
          </w:tcPr>
          <w:p w14:paraId="3D2DC451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Industriel</w:t>
            </w:r>
          </w:p>
        </w:tc>
      </w:tr>
      <w:tr w:rsidR="002F7A14" w:rsidRPr="00E57111" w14:paraId="0D31B1DE" w14:textId="77777777" w:rsidTr="009640FD">
        <w:trPr>
          <w:trHeight w:val="299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3F2"/>
            <w:vAlign w:val="center"/>
            <w:hideMark/>
          </w:tcPr>
          <w:p w14:paraId="35ACA2C6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3F2"/>
            <w:vAlign w:val="center"/>
            <w:hideMark/>
          </w:tcPr>
          <w:p w14:paraId="3AED63AA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de dépendances d'extraction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3F2"/>
            <w:vAlign w:val="center"/>
            <w:hideMark/>
          </w:tcPr>
          <w:p w14:paraId="40155383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Industriel</w:t>
            </w:r>
          </w:p>
        </w:tc>
      </w:tr>
      <w:tr w:rsidR="002F7A14" w:rsidRPr="00E57111" w14:paraId="08617A85" w14:textId="77777777" w:rsidTr="003F3F11">
        <w:trPr>
          <w:trHeight w:val="29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14CFE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 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380B7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d'enjeu communal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DE186" w14:textId="77777777" w:rsidR="002F7A14" w:rsidRPr="003170B2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3170B2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 </w:t>
            </w:r>
          </w:p>
        </w:tc>
      </w:tr>
      <w:tr w:rsidR="002F7A14" w:rsidRPr="00E57111" w14:paraId="004DA5F6" w14:textId="77777777" w:rsidTr="003F3F11">
        <w:trPr>
          <w:trHeight w:val="31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5F392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 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DE4CE" w14:textId="77777777" w:rsidR="002F7A14" w:rsidRPr="00E57111" w:rsidRDefault="002F7A14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E57111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d'enjeu régional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F9896" w14:textId="77777777" w:rsidR="002F7A14" w:rsidRPr="003170B2" w:rsidRDefault="002F7A14" w:rsidP="008E0BCD">
            <w:pPr>
              <w:keepNext/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3170B2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 </w:t>
            </w:r>
          </w:p>
        </w:tc>
      </w:tr>
    </w:tbl>
    <w:p w14:paraId="112E3E05" w14:textId="34D29F2D" w:rsidR="00430DB0" w:rsidRDefault="00430DB0" w:rsidP="008E0BCD">
      <w:pPr>
        <w:pStyle w:val="Lgende"/>
      </w:pPr>
    </w:p>
    <w:p w14:paraId="348E8C14" w14:textId="5BBE6213" w:rsidR="008E0BCD" w:rsidRDefault="008E0BCD" w:rsidP="008E0BCD">
      <w:pPr>
        <w:rPr>
          <w:lang w:val="fr-FR"/>
        </w:rPr>
      </w:pPr>
      <w:r>
        <w:rPr>
          <w:lang w:val="fr-FR"/>
        </w:rPr>
        <w:t>Le</w:t>
      </w:r>
      <w:r w:rsidR="007E5289">
        <w:rPr>
          <w:lang w:val="fr-FR"/>
        </w:rPr>
        <w:t xml:space="preserve"> </w:t>
      </w:r>
      <w:r w:rsidR="00221B39" w:rsidRPr="009B38BB">
        <w:rPr>
          <w:lang w:val="fr-FR"/>
        </w:rPr>
        <w:fldChar w:fldCharType="begin"/>
      </w:r>
      <w:r w:rsidR="00221B39" w:rsidRPr="009B38BB">
        <w:rPr>
          <w:lang w:val="fr-FR"/>
        </w:rPr>
        <w:instrText xml:space="preserve"> REF _Ref241221657 \h </w:instrText>
      </w:r>
      <w:r w:rsidR="00221B39" w:rsidRPr="009B38BB">
        <w:rPr>
          <w:lang w:val="fr-FR"/>
        </w:rPr>
      </w:r>
      <w:r w:rsidR="009B38BB" w:rsidRPr="009B38BB">
        <w:rPr>
          <w:lang w:val="fr-FR"/>
        </w:rPr>
        <w:instrText xml:space="preserve"> \* MERGEFORMAT </w:instrText>
      </w:r>
      <w:r w:rsidR="00221B39" w:rsidRPr="009B38BB">
        <w:rPr>
          <w:lang w:val="fr-FR"/>
        </w:rPr>
        <w:fldChar w:fldCharType="separate"/>
      </w:r>
      <w:r w:rsidR="009B38BB" w:rsidRPr="009B38BB">
        <w:t xml:space="preserve">Tableau </w:t>
      </w:r>
      <w:r w:rsidR="009B38BB" w:rsidRPr="009B38BB">
        <w:rPr>
          <w:noProof/>
        </w:rPr>
        <w:t>2</w:t>
      </w:r>
      <w:r w:rsidR="00221B39" w:rsidRPr="009B38BB">
        <w:rPr>
          <w:lang w:val="fr-FR"/>
        </w:rPr>
        <w:fldChar w:fldCharType="end"/>
      </w:r>
      <w:r w:rsidRPr="009B38BB">
        <w:rPr>
          <w:lang w:val="fr-FR"/>
        </w:rPr>
        <w:t xml:space="preserve"> </w:t>
      </w:r>
      <w:r w:rsidRPr="007E5289">
        <w:rPr>
          <w:lang w:val="fr-FR"/>
        </w:rPr>
        <w:t>détaille</w:t>
      </w:r>
      <w:r>
        <w:rPr>
          <w:lang w:val="fr-FR"/>
        </w:rPr>
        <w:t xml:space="preserve"> la correspondance entre les types d’usages définis au sens du Décret sols, les usages de fait et les catégories d’usage IQSW-pro.</w:t>
      </w:r>
    </w:p>
    <w:p w14:paraId="68846453" w14:textId="3B1F0079" w:rsidR="007E5289" w:rsidRPr="00221B39" w:rsidRDefault="00255920" w:rsidP="00221B39">
      <w:pPr>
        <w:jc w:val="left"/>
        <w:rPr>
          <w:lang w:val="fr-FR"/>
        </w:rPr>
      </w:pPr>
      <w:r>
        <w:rPr>
          <w:lang w:val="fr-FR"/>
        </w:rPr>
        <w:br w:type="page"/>
      </w:r>
    </w:p>
    <w:p w14:paraId="02995A3D" w14:textId="6ABB4538" w:rsidR="00221B39" w:rsidRPr="00221B39" w:rsidRDefault="00221B39" w:rsidP="00221B39">
      <w:pPr>
        <w:pStyle w:val="Lgende"/>
        <w:keepNext/>
        <w:jc w:val="center"/>
        <w:rPr>
          <w:i w:val="0"/>
          <w:iCs w:val="0"/>
        </w:rPr>
      </w:pPr>
      <w:bookmarkStart w:id="1" w:name="_Ref241221657"/>
      <w:r w:rsidRPr="00221B39">
        <w:rPr>
          <w:i w:val="0"/>
          <w:iCs w:val="0"/>
        </w:rPr>
        <w:lastRenderedPageBreak/>
        <w:t xml:space="preserve">Tableau </w:t>
      </w:r>
      <w:r w:rsidRPr="00221B39">
        <w:rPr>
          <w:i w:val="0"/>
          <w:iCs w:val="0"/>
        </w:rPr>
        <w:fldChar w:fldCharType="begin"/>
      </w:r>
      <w:r w:rsidRPr="00221B39">
        <w:rPr>
          <w:i w:val="0"/>
          <w:iCs w:val="0"/>
        </w:rPr>
        <w:instrText xml:space="preserve"> SEQ Tableau \* ARABIC </w:instrText>
      </w:r>
      <w:r w:rsidRPr="00221B39">
        <w:rPr>
          <w:i w:val="0"/>
          <w:iCs w:val="0"/>
        </w:rPr>
        <w:fldChar w:fldCharType="separate"/>
      </w:r>
      <w:r w:rsidR="009B38BB">
        <w:rPr>
          <w:i w:val="0"/>
          <w:iCs w:val="0"/>
          <w:noProof/>
        </w:rPr>
        <w:t>2</w:t>
      </w:r>
      <w:r w:rsidRPr="00221B39">
        <w:rPr>
          <w:i w:val="0"/>
          <w:iCs w:val="0"/>
        </w:rPr>
        <w:fldChar w:fldCharType="end"/>
      </w:r>
      <w:bookmarkEnd w:id="1"/>
      <w:r w:rsidRPr="00221B39">
        <w:rPr>
          <w:i w:val="0"/>
          <w:iCs w:val="0"/>
        </w:rPr>
        <w:t xml:space="preserve"> : Correspondance entre usage de fait et catégorie d'usage IQSW-pro</w:t>
      </w:r>
    </w:p>
    <w:tbl>
      <w:tblPr>
        <w:tblW w:w="90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5108"/>
        <w:gridCol w:w="2511"/>
      </w:tblGrid>
      <w:tr w:rsidR="0076742B" w:rsidRPr="00431826" w14:paraId="288C6994" w14:textId="77777777" w:rsidTr="003F3F11">
        <w:trPr>
          <w:trHeight w:val="314"/>
        </w:trPr>
        <w:tc>
          <w:tcPr>
            <w:tcW w:w="14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E2841" w:themeFill="text2"/>
            <w:noWrap/>
            <w:vAlign w:val="center"/>
            <w:hideMark/>
          </w:tcPr>
          <w:p w14:paraId="705BA654" w14:textId="77777777" w:rsidR="0076742B" w:rsidRPr="00431826" w:rsidRDefault="0076742B" w:rsidP="003F3F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b/>
                <w:bCs/>
                <w:color w:val="FFFFFF"/>
                <w:kern w:val="0"/>
                <w:sz w:val="20"/>
                <w:szCs w:val="20"/>
                <w:lang w:eastAsia="fr-BE"/>
                <w14:ligatures w14:val="none"/>
              </w:rPr>
              <w:t>Type d'usage</w:t>
            </w:r>
          </w:p>
        </w:tc>
        <w:tc>
          <w:tcPr>
            <w:tcW w:w="51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E2841" w:themeFill="text2"/>
            <w:vAlign w:val="center"/>
            <w:hideMark/>
          </w:tcPr>
          <w:p w14:paraId="0708CE8B" w14:textId="77777777" w:rsidR="0076742B" w:rsidRPr="00431826" w:rsidRDefault="0076742B" w:rsidP="003F3F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b/>
                <w:bCs/>
                <w:color w:val="FFFFFF"/>
                <w:kern w:val="0"/>
                <w:sz w:val="20"/>
                <w:szCs w:val="20"/>
                <w:lang w:eastAsia="fr-BE"/>
                <w14:ligatures w14:val="none"/>
              </w:rPr>
              <w:t>Usage de fait</w:t>
            </w:r>
          </w:p>
        </w:tc>
        <w:tc>
          <w:tcPr>
            <w:tcW w:w="25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E2841" w:themeFill="text2"/>
            <w:vAlign w:val="center"/>
            <w:hideMark/>
          </w:tcPr>
          <w:p w14:paraId="77E85EDE" w14:textId="5101166A" w:rsidR="0076742B" w:rsidRPr="003170B2" w:rsidRDefault="0076742B" w:rsidP="003F3F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kern w:val="0"/>
                <w:sz w:val="20"/>
                <w:szCs w:val="20"/>
                <w:lang w:eastAsia="fr-BE"/>
                <w14:ligatures w14:val="none"/>
              </w:rPr>
            </w:pPr>
            <w:r w:rsidRPr="003170B2">
              <w:rPr>
                <w:rFonts w:eastAsia="Times New Roman" w:cs="Calibri"/>
                <w:b/>
                <w:bCs/>
                <w:color w:val="FFFFFF"/>
                <w:kern w:val="0"/>
                <w:sz w:val="20"/>
                <w:szCs w:val="20"/>
                <w:lang w:eastAsia="fr-BE"/>
                <w14:ligatures w14:val="none"/>
              </w:rPr>
              <w:t>Catégorie IQSW</w:t>
            </w:r>
            <w:r w:rsidR="00687E51">
              <w:rPr>
                <w:rFonts w:eastAsia="Times New Roman" w:cs="Calibri"/>
                <w:b/>
                <w:bCs/>
                <w:color w:val="FFFFFF"/>
                <w:kern w:val="0"/>
                <w:sz w:val="20"/>
                <w:szCs w:val="20"/>
                <w:lang w:eastAsia="fr-BE"/>
                <w14:ligatures w14:val="none"/>
              </w:rPr>
              <w:t>-pro</w:t>
            </w:r>
          </w:p>
        </w:tc>
      </w:tr>
      <w:tr w:rsidR="0076742B" w:rsidRPr="00431826" w14:paraId="081F93E3" w14:textId="77777777" w:rsidTr="00255920">
        <w:trPr>
          <w:trHeight w:val="20"/>
        </w:trPr>
        <w:tc>
          <w:tcPr>
            <w:tcW w:w="1408" w:type="dxa"/>
            <w:tcBorders>
              <w:top w:val="single" w:sz="4" w:space="0" w:color="FFFFFF" w:themeColor="background1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F5FD"/>
            <w:noWrap/>
            <w:vAlign w:val="center"/>
            <w:hideMark/>
          </w:tcPr>
          <w:p w14:paraId="2DBB2138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Type I-Naturel</w:t>
            </w:r>
          </w:p>
        </w:tc>
        <w:tc>
          <w:tcPr>
            <w:tcW w:w="5108" w:type="dxa"/>
            <w:tcBorders>
              <w:top w:val="single" w:sz="4" w:space="0" w:color="FFFFFF" w:themeColor="background1"/>
              <w:left w:val="nil"/>
              <w:bottom w:val="single" w:sz="8" w:space="0" w:color="auto"/>
              <w:right w:val="single" w:sz="8" w:space="0" w:color="auto"/>
            </w:tcBorders>
            <w:shd w:val="clear" w:color="auto" w:fill="EDF5FD"/>
            <w:vAlign w:val="center"/>
            <w:hideMark/>
          </w:tcPr>
          <w:p w14:paraId="7EF61BA2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Aires forestières, aires naturelles, zones présentant un intérêt écologique reconnu</w:t>
            </w:r>
          </w:p>
        </w:tc>
        <w:tc>
          <w:tcPr>
            <w:tcW w:w="2511" w:type="dxa"/>
            <w:tcBorders>
              <w:top w:val="single" w:sz="4" w:space="0" w:color="FFFFFF" w:themeColor="background1"/>
              <w:left w:val="nil"/>
              <w:bottom w:val="single" w:sz="8" w:space="0" w:color="auto"/>
              <w:right w:val="single" w:sz="8" w:space="0" w:color="auto"/>
            </w:tcBorders>
            <w:shd w:val="clear" w:color="auto" w:fill="EDF5FD"/>
            <w:vAlign w:val="center"/>
            <w:hideMark/>
          </w:tcPr>
          <w:p w14:paraId="428F2231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3170B2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naturelle</w:t>
            </w:r>
          </w:p>
        </w:tc>
      </w:tr>
      <w:tr w:rsidR="0076742B" w:rsidRPr="00431826" w14:paraId="72E0D62D" w14:textId="77777777" w:rsidTr="00255920">
        <w:trPr>
          <w:trHeight w:val="20"/>
        </w:trPr>
        <w:tc>
          <w:tcPr>
            <w:tcW w:w="140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3FC"/>
            <w:noWrap/>
            <w:vAlign w:val="center"/>
            <w:hideMark/>
          </w:tcPr>
          <w:p w14:paraId="3E791606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Type II-Agricole</w:t>
            </w:r>
          </w:p>
        </w:tc>
        <w:tc>
          <w:tcPr>
            <w:tcW w:w="510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FFF3FC"/>
            <w:vAlign w:val="center"/>
            <w:hideMark/>
          </w:tcPr>
          <w:p w14:paraId="464EC49D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Prairies, terrains affectés à de l'élevage extensif, terrains cultivés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3FC"/>
            <w:vAlign w:val="center"/>
            <w:hideMark/>
          </w:tcPr>
          <w:p w14:paraId="56D98C1B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3170B2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Prairie</w:t>
            </w:r>
          </w:p>
        </w:tc>
      </w:tr>
      <w:tr w:rsidR="0076742B" w:rsidRPr="00431826" w14:paraId="07A2B454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3FC"/>
            <w:vAlign w:val="center"/>
            <w:hideMark/>
          </w:tcPr>
          <w:p w14:paraId="36856B8B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FFF3FC"/>
            <w:vAlign w:val="center"/>
            <w:hideMark/>
          </w:tcPr>
          <w:p w14:paraId="377B7C41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3FC"/>
            <w:vAlign w:val="center"/>
            <w:hideMark/>
          </w:tcPr>
          <w:p w14:paraId="175A8B67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3170B2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cultivée</w:t>
            </w:r>
          </w:p>
        </w:tc>
      </w:tr>
      <w:tr w:rsidR="0076742B" w:rsidRPr="00431826" w14:paraId="50EC926D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3FC"/>
            <w:noWrap/>
            <w:vAlign w:val="center"/>
          </w:tcPr>
          <w:p w14:paraId="07ECC00E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3FC"/>
            <w:vAlign w:val="center"/>
            <w:hideMark/>
          </w:tcPr>
          <w:p w14:paraId="20907BC8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Sylviculture (hors aires forestières), culture intensive d'essences forestières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3FC"/>
            <w:vAlign w:val="center"/>
            <w:hideMark/>
          </w:tcPr>
          <w:p w14:paraId="61E95EF4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3170B2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Forêt productive</w:t>
            </w:r>
          </w:p>
        </w:tc>
      </w:tr>
      <w:tr w:rsidR="0076742B" w:rsidRPr="00431826" w14:paraId="60CD9FDC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3FC"/>
            <w:noWrap/>
            <w:vAlign w:val="center"/>
          </w:tcPr>
          <w:p w14:paraId="1EBA4CFF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3FC"/>
            <w:vAlign w:val="center"/>
            <w:hideMark/>
          </w:tcPr>
          <w:p w14:paraId="6C288D9A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Horticulture, zones de petits jardins, vergers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3FC"/>
            <w:vAlign w:val="center"/>
            <w:hideMark/>
          </w:tcPr>
          <w:p w14:paraId="6ACD4B46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3170B2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 cultivée</w:t>
            </w:r>
          </w:p>
        </w:tc>
      </w:tr>
      <w:tr w:rsidR="0076742B" w:rsidRPr="00431826" w14:paraId="1679BF78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3FC"/>
            <w:noWrap/>
            <w:vAlign w:val="center"/>
          </w:tcPr>
          <w:p w14:paraId="4B7A9642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3FC"/>
            <w:vAlign w:val="center"/>
            <w:hideMark/>
          </w:tcPr>
          <w:p w14:paraId="38E34BED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Pisciculture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3FC"/>
            <w:vAlign w:val="center"/>
            <w:hideMark/>
          </w:tcPr>
          <w:p w14:paraId="02E496CC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3170B2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 </w:t>
            </w: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/</w:t>
            </w:r>
          </w:p>
        </w:tc>
      </w:tr>
      <w:tr w:rsidR="0076742B" w:rsidRPr="00431826" w14:paraId="17110D4D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3FC"/>
            <w:noWrap/>
            <w:vAlign w:val="center"/>
          </w:tcPr>
          <w:p w14:paraId="57B30A47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3FC"/>
            <w:vAlign w:val="center"/>
            <w:hideMark/>
          </w:tcPr>
          <w:p w14:paraId="0A9E32AB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Elevages intensifs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3FC"/>
            <w:vAlign w:val="center"/>
            <w:hideMark/>
          </w:tcPr>
          <w:p w14:paraId="720A7AAC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3170B2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Prairie</w:t>
            </w:r>
          </w:p>
        </w:tc>
      </w:tr>
      <w:tr w:rsidR="0076742B" w:rsidRPr="00431826" w14:paraId="5804B693" w14:textId="77777777" w:rsidTr="00255920">
        <w:trPr>
          <w:trHeight w:val="20"/>
        </w:trPr>
        <w:tc>
          <w:tcPr>
            <w:tcW w:w="140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8FEFA"/>
            <w:noWrap/>
            <w:vAlign w:val="center"/>
            <w:hideMark/>
          </w:tcPr>
          <w:p w14:paraId="0437FD59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Type III-Résidentiel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EFA"/>
            <w:vAlign w:val="center"/>
            <w:hideMark/>
          </w:tcPr>
          <w:p w14:paraId="72FEDF8C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Espaces verts, terrains vagues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EFA"/>
            <w:vAlign w:val="center"/>
            <w:hideMark/>
          </w:tcPr>
          <w:p w14:paraId="36D3021C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Résidentiel</w:t>
            </w:r>
          </w:p>
        </w:tc>
      </w:tr>
      <w:tr w:rsidR="0076742B" w:rsidRPr="00431826" w14:paraId="1C57DE23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8FEFA"/>
            <w:noWrap/>
            <w:vAlign w:val="center"/>
          </w:tcPr>
          <w:p w14:paraId="47DD0D67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F8FEFA"/>
            <w:vAlign w:val="center"/>
            <w:hideMark/>
          </w:tcPr>
          <w:p w14:paraId="065806C2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Logements résidentiels avec ou sans jardins, cours et jardins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EFA"/>
            <w:vAlign w:val="center"/>
            <w:hideMark/>
          </w:tcPr>
          <w:p w14:paraId="7A07E7E3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Résidentiel*</w:t>
            </w:r>
          </w:p>
        </w:tc>
      </w:tr>
      <w:tr w:rsidR="0076742B" w:rsidRPr="00431826" w14:paraId="6CB43A29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8FEFA"/>
            <w:vAlign w:val="center"/>
          </w:tcPr>
          <w:p w14:paraId="71F1A321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F8FEFA"/>
            <w:vAlign w:val="center"/>
            <w:hideMark/>
          </w:tcPr>
          <w:p w14:paraId="5E0C0E97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EFA"/>
            <w:vAlign w:val="center"/>
            <w:hideMark/>
          </w:tcPr>
          <w:p w14:paraId="0F989C63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3170B2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Potager</w:t>
            </w:r>
          </w:p>
        </w:tc>
      </w:tr>
      <w:tr w:rsidR="0076742B" w:rsidRPr="00431826" w14:paraId="6F6FD116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8FEFA"/>
            <w:noWrap/>
            <w:vAlign w:val="center"/>
          </w:tcPr>
          <w:p w14:paraId="59281993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EFA"/>
            <w:vAlign w:val="center"/>
            <w:hideMark/>
          </w:tcPr>
          <w:p w14:paraId="7269FEC8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Extraction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EFA"/>
            <w:vAlign w:val="center"/>
            <w:hideMark/>
          </w:tcPr>
          <w:p w14:paraId="67602B73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Résidentiel</w:t>
            </w:r>
          </w:p>
        </w:tc>
      </w:tr>
      <w:tr w:rsidR="0076742B" w:rsidRPr="00431826" w14:paraId="723ED9B0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8FEFA"/>
            <w:noWrap/>
            <w:vAlign w:val="center"/>
          </w:tcPr>
          <w:p w14:paraId="2FB531EE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EFA"/>
            <w:vAlign w:val="center"/>
            <w:hideMark/>
          </w:tcPr>
          <w:p w14:paraId="55493188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Ecoles et jardins d'enfants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EFA"/>
            <w:vAlign w:val="center"/>
            <w:hideMark/>
          </w:tcPr>
          <w:p w14:paraId="73FDFF7A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Résidentiel*</w:t>
            </w:r>
          </w:p>
        </w:tc>
      </w:tr>
      <w:tr w:rsidR="0076742B" w:rsidRPr="00431826" w14:paraId="4242E13D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8FEFA"/>
            <w:noWrap/>
            <w:vAlign w:val="center"/>
          </w:tcPr>
          <w:p w14:paraId="70322434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EFA"/>
            <w:vAlign w:val="center"/>
            <w:hideMark/>
          </w:tcPr>
          <w:p w14:paraId="4EA3D50D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Equipements touristiques de séjour (villages de vacances, parc</w:t>
            </w:r>
            <w:r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s</w:t>
            </w: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résidentiels de week-end et terrains de camping)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8FEFA"/>
            <w:vAlign w:val="center"/>
            <w:hideMark/>
          </w:tcPr>
          <w:p w14:paraId="7E313ECB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Résidentiel*</w:t>
            </w:r>
          </w:p>
        </w:tc>
      </w:tr>
      <w:tr w:rsidR="0076742B" w:rsidRPr="00431826" w14:paraId="6218FFDF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FEFA"/>
            <w:noWrap/>
            <w:vAlign w:val="center"/>
          </w:tcPr>
          <w:p w14:paraId="1AC7C5CB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EFA"/>
            <w:vAlign w:val="center"/>
            <w:hideMark/>
          </w:tcPr>
          <w:p w14:paraId="7CFBAE0C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Terrains d'aventure, bois de jeux et plaines de jeux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8FEFA"/>
            <w:vAlign w:val="center"/>
            <w:hideMark/>
          </w:tcPr>
          <w:p w14:paraId="5E50F021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Résidentiel*</w:t>
            </w:r>
          </w:p>
        </w:tc>
      </w:tr>
      <w:tr w:rsidR="0076742B" w:rsidRPr="00431826" w14:paraId="6E7C8092" w14:textId="77777777" w:rsidTr="00255920">
        <w:trPr>
          <w:trHeight w:val="20"/>
        </w:trPr>
        <w:tc>
          <w:tcPr>
            <w:tcW w:w="140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741CFEB3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Type IV-Récréatif, commercial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1764206D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Zones de recul, garages collectifs et parkings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773CB1C3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Récréatif / commercial</w:t>
            </w:r>
          </w:p>
        </w:tc>
      </w:tr>
      <w:tr w:rsidR="0076742B" w:rsidRPr="00431826" w14:paraId="4DCDCB0A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CFBE8"/>
            <w:vAlign w:val="center"/>
          </w:tcPr>
          <w:p w14:paraId="395D4F42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4BB6784F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Hôtels, restaurants, commerces et distribution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323246AB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Récréatif / commercial</w:t>
            </w:r>
          </w:p>
        </w:tc>
      </w:tr>
      <w:tr w:rsidR="0076742B" w:rsidRPr="00431826" w14:paraId="0900CBFA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CFBE8"/>
            <w:vAlign w:val="center"/>
          </w:tcPr>
          <w:p w14:paraId="6AF30BF5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091EA13B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Etablissements de séjour collectif, seigneuries, hôpitaux et lieux de culte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771C0535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Récréatif / commercial</w:t>
            </w:r>
          </w:p>
        </w:tc>
      </w:tr>
      <w:tr w:rsidR="0076742B" w:rsidRPr="00431826" w14:paraId="19B95B3B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CFBE8"/>
            <w:vAlign w:val="center"/>
          </w:tcPr>
          <w:p w14:paraId="7E9DE3E6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0A3CE399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Infrastructures sportives intérieures et extérieures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5CF40D91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Récréatif / commercial*</w:t>
            </w:r>
          </w:p>
        </w:tc>
      </w:tr>
      <w:tr w:rsidR="0076742B" w:rsidRPr="00431826" w14:paraId="3E46A7FD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CFBE8"/>
            <w:vAlign w:val="center"/>
          </w:tcPr>
          <w:p w14:paraId="76ED9AF5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145E8F82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Bâtiments à usage pédagogique ou de divertissement et maisons de la culture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0AB4344A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Récréatif / commercial</w:t>
            </w:r>
          </w:p>
        </w:tc>
      </w:tr>
      <w:tr w:rsidR="0076742B" w:rsidRPr="00431826" w14:paraId="4E482971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CFBE8"/>
            <w:vAlign w:val="center"/>
          </w:tcPr>
          <w:p w14:paraId="37A77C16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2F503667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Equipements auxiliaires le long des autoroutes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3343E22A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Récréatif / commercial</w:t>
            </w:r>
          </w:p>
        </w:tc>
      </w:tr>
      <w:tr w:rsidR="0076742B" w:rsidRPr="00431826" w14:paraId="66BFBF77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CFBE8"/>
            <w:vAlign w:val="center"/>
          </w:tcPr>
          <w:p w14:paraId="416AB921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364D021A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Berges de voies navigables et plans d'eau, chemins de halage et réseaux RAVEL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4356747D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Récréatif / commercial*</w:t>
            </w:r>
          </w:p>
        </w:tc>
      </w:tr>
      <w:tr w:rsidR="0076742B" w:rsidRPr="00431826" w14:paraId="14891F94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CFBE8"/>
            <w:vAlign w:val="center"/>
          </w:tcPr>
          <w:p w14:paraId="65213330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45B5950D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Cimetières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6223DAAE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Récréatif / commercial*</w:t>
            </w:r>
          </w:p>
        </w:tc>
      </w:tr>
      <w:tr w:rsidR="0076742B" w:rsidRPr="00431826" w14:paraId="5E4AC6E4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CFBE8"/>
            <w:vAlign w:val="center"/>
          </w:tcPr>
          <w:p w14:paraId="6B8D267D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210A6C51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Parcs publics et privés, parcs d'attraction et parcs de récréation touristique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27EA3046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Récréatif / commercial*</w:t>
            </w:r>
          </w:p>
        </w:tc>
      </w:tr>
      <w:tr w:rsidR="0076742B" w:rsidRPr="00431826" w14:paraId="13898C43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CFBE8"/>
            <w:vAlign w:val="center"/>
          </w:tcPr>
          <w:p w14:paraId="75BD1462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71C3E198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Terrains de sports, de pêche, de golf, hippodromes et manèges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02B276F0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Récréatif / commercial</w:t>
            </w:r>
          </w:p>
        </w:tc>
      </w:tr>
      <w:tr w:rsidR="0076742B" w:rsidRPr="00431826" w14:paraId="4072A5A2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CFBE8"/>
            <w:vAlign w:val="center"/>
          </w:tcPr>
          <w:p w14:paraId="1ED6AD3A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2CC04E1B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Aérodromes, terrains pour ULM et aéromodélisme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688138F3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Récréatif / commercial</w:t>
            </w:r>
          </w:p>
        </w:tc>
      </w:tr>
      <w:tr w:rsidR="0076742B" w:rsidRPr="00431826" w14:paraId="0740AD0E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BE8"/>
            <w:vAlign w:val="center"/>
          </w:tcPr>
          <w:p w14:paraId="09490C26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5263CE8B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Motocross et sports moteurs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BE8"/>
            <w:vAlign w:val="center"/>
            <w:hideMark/>
          </w:tcPr>
          <w:p w14:paraId="59F781F0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Récréatif / commercial</w:t>
            </w:r>
          </w:p>
        </w:tc>
      </w:tr>
      <w:tr w:rsidR="0076742B" w:rsidRPr="00431826" w14:paraId="285C439E" w14:textId="77777777" w:rsidTr="00255920">
        <w:trPr>
          <w:trHeight w:val="20"/>
        </w:trPr>
        <w:tc>
          <w:tcPr>
            <w:tcW w:w="140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4F3F2"/>
            <w:noWrap/>
            <w:vAlign w:val="center"/>
            <w:hideMark/>
          </w:tcPr>
          <w:p w14:paraId="573BB5E5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Type V-Industriel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28BDFACB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Approvisionnement ou transformation alimentaire (laiteries, abattoirs et conserveries)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1B4B071A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Industriel</w:t>
            </w:r>
          </w:p>
        </w:tc>
      </w:tr>
      <w:tr w:rsidR="0076742B" w:rsidRPr="00431826" w14:paraId="2D457375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4F3F2"/>
            <w:noWrap/>
            <w:vAlign w:val="center"/>
          </w:tcPr>
          <w:p w14:paraId="769ACFB3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2C1EF4EC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Services auxiliaires agricoles ou sylvicoles (commerce et entretien du matériel, transport ou vente de produits)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3AA6D4FB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Industriel</w:t>
            </w:r>
          </w:p>
        </w:tc>
      </w:tr>
      <w:tr w:rsidR="0076742B" w:rsidRPr="00431826" w14:paraId="60D83053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4F3F2"/>
            <w:noWrap/>
            <w:vAlign w:val="center"/>
          </w:tcPr>
          <w:p w14:paraId="5C6B13E9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12E7CBA2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Formation du bois (scieries, menuiseries, fabriques de meubles)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617BAE3C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Industriel</w:t>
            </w:r>
          </w:p>
        </w:tc>
      </w:tr>
      <w:tr w:rsidR="0076742B" w:rsidRPr="00431826" w14:paraId="68F9899D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4F3F2"/>
            <w:noWrap/>
            <w:vAlign w:val="center"/>
          </w:tcPr>
          <w:p w14:paraId="60C2DC02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2E7F1C3C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Bureaux, petite industrie, artisanat et parcs scientifiques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5D6AE5AA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Industriel</w:t>
            </w:r>
          </w:p>
        </w:tc>
      </w:tr>
      <w:tr w:rsidR="0076742B" w:rsidRPr="00431826" w14:paraId="2C1B7C55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4F3F2"/>
            <w:noWrap/>
            <w:vAlign w:val="center"/>
          </w:tcPr>
          <w:p w14:paraId="48214A97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403754AD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Industrie, stations-service et zones d'activités portuaires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25B8582D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Industriel</w:t>
            </w:r>
          </w:p>
        </w:tc>
      </w:tr>
      <w:tr w:rsidR="0076742B" w:rsidRPr="00431826" w14:paraId="7B596519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4F3F2"/>
            <w:noWrap/>
            <w:vAlign w:val="center"/>
          </w:tcPr>
          <w:p w14:paraId="357D9562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2DD89589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Centres de tri, de (pré)traitement et de regroupement de </w:t>
            </w:r>
            <w:proofErr w:type="spellStart"/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déchêts</w:t>
            </w:r>
            <w:proofErr w:type="spellEnd"/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, CET et dépôts de matériaux de construction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68ED86CD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Industriel</w:t>
            </w:r>
          </w:p>
        </w:tc>
      </w:tr>
      <w:tr w:rsidR="0076742B" w:rsidRPr="00431826" w14:paraId="13D57C15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4F3F2"/>
            <w:noWrap/>
            <w:vAlign w:val="center"/>
          </w:tcPr>
          <w:p w14:paraId="2F886F3D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20203414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Halls de foire commerciales ou professionnelles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0E7AB098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Industriel</w:t>
            </w:r>
          </w:p>
        </w:tc>
      </w:tr>
      <w:tr w:rsidR="0076742B" w:rsidRPr="00431826" w14:paraId="10814391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4F3F2"/>
            <w:noWrap/>
            <w:vAlign w:val="center"/>
          </w:tcPr>
          <w:p w14:paraId="0005E256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7CC8B343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Services techniques des services publics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3A92101F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Industriel</w:t>
            </w:r>
          </w:p>
        </w:tc>
      </w:tr>
      <w:tr w:rsidR="0076742B" w:rsidRPr="00431826" w14:paraId="0437CA41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4F3F2"/>
            <w:noWrap/>
            <w:vAlign w:val="center"/>
          </w:tcPr>
          <w:p w14:paraId="4A09BE08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72CC271F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Arsenaux, casernes, domaines militaires et champs de tir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1D05D7E2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Industriel</w:t>
            </w:r>
          </w:p>
        </w:tc>
      </w:tr>
      <w:tr w:rsidR="0076742B" w:rsidRPr="00431826" w14:paraId="7587C597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4F3F2"/>
            <w:noWrap/>
            <w:vAlign w:val="center"/>
          </w:tcPr>
          <w:p w14:paraId="6B56C839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7B4C1DC7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Infrastructures techniques (STEP, bassins de décantation, équipements annexes aux réseaux,</w:t>
            </w:r>
            <w:r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 xml:space="preserve"> </w:t>
            </w: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…)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321F4ADD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Industriel</w:t>
            </w:r>
          </w:p>
        </w:tc>
      </w:tr>
      <w:tr w:rsidR="0076742B" w:rsidRPr="00431826" w14:paraId="78DC9F96" w14:textId="77777777" w:rsidTr="00255920">
        <w:trPr>
          <w:trHeight w:val="20"/>
        </w:trPr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F3F2"/>
            <w:noWrap/>
            <w:vAlign w:val="center"/>
          </w:tcPr>
          <w:p w14:paraId="74B432BB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400B19F5" w14:textId="77777777" w:rsidR="0076742B" w:rsidRPr="00431826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 w:rsidRPr="0043182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Axes routiers et ferroviaires, aéroports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3F2"/>
            <w:vAlign w:val="center"/>
            <w:hideMark/>
          </w:tcPr>
          <w:p w14:paraId="04EFA6BF" w14:textId="77777777" w:rsidR="0076742B" w:rsidRPr="003170B2" w:rsidRDefault="0076742B" w:rsidP="003F3F11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fr-BE"/>
                <w14:ligatures w14:val="none"/>
              </w:rPr>
              <w:t>Industriel</w:t>
            </w:r>
          </w:p>
        </w:tc>
      </w:tr>
    </w:tbl>
    <w:p w14:paraId="6847F846" w14:textId="5BA0BA6C" w:rsidR="008E0BCD" w:rsidRPr="008E0BCD" w:rsidRDefault="008E0BCD" w:rsidP="00221B39">
      <w:pPr>
        <w:jc w:val="left"/>
        <w:rPr>
          <w:lang w:val="fr-FR"/>
        </w:rPr>
      </w:pPr>
    </w:p>
    <w:sectPr w:rsidR="008E0BCD" w:rsidRPr="008E0BCD" w:rsidSect="009B5F5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8" w:right="1418" w:bottom="1418" w:left="1418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FDB98" w14:textId="77777777" w:rsidR="002101B6" w:rsidRDefault="002101B6" w:rsidP="0051203A">
      <w:pPr>
        <w:spacing w:after="0" w:line="240" w:lineRule="auto"/>
      </w:pPr>
      <w:r>
        <w:separator/>
      </w:r>
    </w:p>
  </w:endnote>
  <w:endnote w:type="continuationSeparator" w:id="0">
    <w:p w14:paraId="1EF74E34" w14:textId="77777777" w:rsidR="002101B6" w:rsidRDefault="002101B6" w:rsidP="00512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A70F0" w14:textId="77777777" w:rsidR="00F82C3A" w:rsidRDefault="00F82C3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3783314"/>
      <w:docPartObj>
        <w:docPartGallery w:val="Page Numbers (Bottom of Page)"/>
        <w:docPartUnique/>
      </w:docPartObj>
    </w:sdtPr>
    <w:sdtContent>
      <w:p w14:paraId="162AC311" w14:textId="77777777" w:rsidR="00BA38B7" w:rsidRDefault="00BA38B7">
        <w:pPr>
          <w:pStyle w:val="Pieddepage"/>
          <w:jc w:val="right"/>
        </w:pPr>
      </w:p>
      <w:tbl>
        <w:tblPr>
          <w:tblStyle w:val="Grilledutableau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846"/>
          <w:gridCol w:w="8214"/>
        </w:tblGrid>
        <w:tr w:rsidR="00BA38B7" w14:paraId="61F79B16" w14:textId="77777777" w:rsidTr="00D9129E">
          <w:tc>
            <w:tcPr>
              <w:tcW w:w="846" w:type="dxa"/>
              <w:shd w:val="clear" w:color="auto" w:fill="9BA823"/>
            </w:tcPr>
            <w:p w14:paraId="018A3201" w14:textId="77777777" w:rsidR="00BA38B7" w:rsidRDefault="00BA38B7" w:rsidP="00BA38B7">
              <w:pPr>
                <w:pStyle w:val="Pieddepage"/>
                <w:rPr>
                  <w:color w:val="9BA823"/>
                  <w:sz w:val="18"/>
                  <w:szCs w:val="18"/>
                </w:rPr>
              </w:pPr>
            </w:p>
          </w:tc>
          <w:tc>
            <w:tcPr>
              <w:tcW w:w="8214" w:type="dxa"/>
              <w:tcBorders>
                <w:top w:val="single" w:sz="24" w:space="0" w:color="9BA823"/>
              </w:tcBorders>
            </w:tcPr>
            <w:p w14:paraId="2DAD0723" w14:textId="77777777" w:rsidR="00BA38B7" w:rsidRDefault="00BA38B7" w:rsidP="00BA38B7">
              <w:pPr>
                <w:pStyle w:val="Pieddepage"/>
                <w:rPr>
                  <w:color w:val="9BA823"/>
                  <w:sz w:val="18"/>
                  <w:szCs w:val="18"/>
                </w:rPr>
              </w:pPr>
              <w:r w:rsidRPr="00E7400C">
                <w:rPr>
                  <w:sz w:val="18"/>
                  <w:szCs w:val="18"/>
                </w:rPr>
                <w:t xml:space="preserve">Service public de Wallonie | </w:t>
              </w:r>
              <w:r w:rsidRPr="00E7400C">
                <w:rPr>
                  <w:color w:val="9BA823"/>
                  <w:sz w:val="18"/>
                  <w:szCs w:val="18"/>
                </w:rPr>
                <w:t>SPW Agriculture, Ressources naturelles et Environnement</w:t>
              </w:r>
            </w:p>
          </w:tc>
        </w:tr>
      </w:tbl>
      <w:p w14:paraId="73058A5F" w14:textId="77777777" w:rsidR="00BA38B7" w:rsidRPr="009B5F57" w:rsidRDefault="00BA38B7" w:rsidP="00BA38B7">
        <w:pPr>
          <w:pStyle w:val="Pieddepage"/>
          <w:rPr>
            <w:color w:val="9BA823"/>
            <w:sz w:val="2"/>
            <w:szCs w:val="2"/>
          </w:rPr>
        </w:pPr>
      </w:p>
      <w:p w14:paraId="1FF18217" w14:textId="245AB3E8" w:rsidR="009B38BB" w:rsidRPr="00BA38B7" w:rsidRDefault="00BA38B7" w:rsidP="00BA38B7">
        <w:pPr>
          <w:pStyle w:val="Pieddepage"/>
          <w:jc w:val="right"/>
          <w:rPr>
            <w:sz w:val="18"/>
            <w:szCs w:val="18"/>
          </w:rPr>
        </w:pPr>
        <w:r w:rsidRPr="009B5F57">
          <w:rPr>
            <w:sz w:val="18"/>
            <w:szCs w:val="18"/>
          </w:rPr>
          <w:fldChar w:fldCharType="begin"/>
        </w:r>
        <w:r w:rsidRPr="009B5F57">
          <w:rPr>
            <w:sz w:val="18"/>
            <w:szCs w:val="18"/>
          </w:rPr>
          <w:instrText>PAGE   \* MERGEFORMAT</w:instrText>
        </w:r>
        <w:r w:rsidRPr="009B5F57"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97</w:t>
        </w:r>
        <w:r w:rsidRPr="009B5F57">
          <w:rPr>
            <w:sz w:val="18"/>
            <w:szCs w:val="18"/>
          </w:rPr>
          <w:fldChar w:fldCharType="end"/>
        </w:r>
      </w:p>
    </w:sdtContent>
  </w:sdt>
  <w:p w14:paraId="4629DA7F" w14:textId="77777777" w:rsidR="00F82C3A" w:rsidRDefault="00F82C3A" w:rsidP="009B38BB">
    <w:pPr>
      <w:pStyle w:val="Pieddepage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718C2" w14:textId="7B9B7A71" w:rsidR="00F82C3A" w:rsidRDefault="00F82C3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1D763" w14:textId="77777777" w:rsidR="002101B6" w:rsidRDefault="002101B6" w:rsidP="0051203A">
      <w:pPr>
        <w:spacing w:after="0" w:line="240" w:lineRule="auto"/>
      </w:pPr>
      <w:r>
        <w:separator/>
      </w:r>
    </w:p>
  </w:footnote>
  <w:footnote w:type="continuationSeparator" w:id="0">
    <w:p w14:paraId="03087F80" w14:textId="77777777" w:rsidR="002101B6" w:rsidRDefault="002101B6" w:rsidP="005120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235D" w14:textId="77777777" w:rsidR="00F82C3A" w:rsidRDefault="00F82C3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AD498" w14:textId="72FA8FEE" w:rsidR="00F82C3A" w:rsidRDefault="000F2A34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170950D" wp14:editId="111E7AA6">
              <wp:simplePos x="0" y="0"/>
              <wp:positionH relativeFrom="rightMargin">
                <wp:align>left</wp:align>
              </wp:positionH>
              <wp:positionV relativeFrom="topMargin">
                <wp:posOffset>457532</wp:posOffset>
              </wp:positionV>
              <wp:extent cx="911860" cy="170815"/>
              <wp:effectExtent l="0" t="0" r="0" b="635"/>
              <wp:wrapNone/>
              <wp:docPr id="221" name="Zone de texte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rgbClr val="9BA823"/>
                      </a:solidFill>
                      <a:ln>
                        <a:noFill/>
                      </a:ln>
                    </wps:spPr>
                    <wps:txbx>
                      <w:txbxContent>
                        <w:p w14:paraId="5CCE575E" w14:textId="77777777" w:rsidR="000F2A34" w:rsidRDefault="000F2A34" w:rsidP="000F2A34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70950D" id="_x0000_t202" coordsize="21600,21600" o:spt="202" path="m,l,21600r21600,l21600,xe">
              <v:stroke joinstyle="miter"/>
              <v:path gradientshapeok="t" o:connecttype="rect"/>
            </v:shapetype>
            <v:shape id="Zone de texte 231" o:spid="_x0000_s1026" type="#_x0000_t202" style="position:absolute;left:0;text-align:left;margin-left:0;margin-top:36.05pt;width:71.8pt;height:13.45pt;z-index:251661312;visibility:visible;mso-wrap-style:square;mso-width-percent:1000;mso-height-percent:0;mso-wrap-distance-left:9pt;mso-wrap-distance-top:0;mso-wrap-distance-right:9pt;mso-wrap-distance-bottom:0;mso-position-horizontal:left;mso-position-horizontal-relative:right-margin-area;mso-position-vertical:absolute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" o:allowincell="f" fillcolor="#9ba823" stroked="f">
              <v:textbox style="mso-fit-shape-to-text:t" inset=",0,,0">
                <w:txbxContent>
                  <w:p w14:paraId="5CCE575E" w14:textId="77777777" w:rsidR="000F2A34" w:rsidRDefault="000F2A34" w:rsidP="000F2A34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F82C3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FA6BE29" wp14:editId="2AD9F29A">
              <wp:simplePos x="0" y="0"/>
              <wp:positionH relativeFrom="margin">
                <wp:posOffset>0</wp:posOffset>
              </wp:positionH>
              <wp:positionV relativeFrom="topMargin">
                <wp:posOffset>449580</wp:posOffset>
              </wp:positionV>
              <wp:extent cx="5943600" cy="173736"/>
              <wp:effectExtent l="0" t="0" r="0" b="635"/>
              <wp:wrapNone/>
              <wp:docPr id="220" name="Zone de texte 2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5D8453" w14:textId="37387116" w:rsidR="00F82C3A" w:rsidRPr="00F50C6B" w:rsidRDefault="00255920" w:rsidP="00F82C3A">
                          <w:pPr>
                            <w:spacing w:after="0" w:line="240" w:lineRule="auto"/>
                            <w:jc w:val="right"/>
                            <w:rPr>
                              <w:lang w:val="fr-FR"/>
                            </w:rPr>
                          </w:pPr>
                          <w:r>
                            <w:rPr>
                              <w:lang w:val="fr-FR"/>
                            </w:rPr>
                            <w:t>Annexe 3 – Tables de correspondance des usages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6BE29" id="Zone de texte 229" o:spid="_x0000_s1027" type="#_x0000_t202" style="position:absolute;left:0;text-align:left;margin-left:0;margin-top:35.4pt;width:468pt;height:13.7pt;z-index:251659264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" o:allowincell="f" filled="f" stroked="f">
              <v:textbox style="mso-fit-shape-to-text:t" inset=",0,,0">
                <w:txbxContent>
                  <w:p w14:paraId="305D8453" w14:textId="37387116" w:rsidR="00F82C3A" w:rsidRPr="00F50C6B" w:rsidRDefault="00255920" w:rsidP="00F82C3A">
                    <w:pPr>
                      <w:spacing w:after="0" w:line="240" w:lineRule="auto"/>
                      <w:jc w:val="right"/>
                      <w:rPr>
                        <w:lang w:val="fr-FR"/>
                      </w:rPr>
                    </w:pPr>
                    <w:r>
                      <w:rPr>
                        <w:lang w:val="fr-FR"/>
                      </w:rPr>
                      <w:t>Annexe 3 – Tables de correspondance des usages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62831" w14:textId="77777777" w:rsidR="00F82C3A" w:rsidRDefault="00F82C3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02C3"/>
    <w:multiLevelType w:val="hybridMultilevel"/>
    <w:tmpl w:val="31200690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42C96"/>
    <w:multiLevelType w:val="hybridMultilevel"/>
    <w:tmpl w:val="793E9D3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A4AEA"/>
    <w:multiLevelType w:val="hybridMultilevel"/>
    <w:tmpl w:val="79C2ADC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F1820"/>
    <w:multiLevelType w:val="hybridMultilevel"/>
    <w:tmpl w:val="9574EB8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4A50A5"/>
    <w:multiLevelType w:val="multilevel"/>
    <w:tmpl w:val="CAA6F9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1.1.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pStyle w:val="Titre4"/>
      <w:lvlText w:val="1.1.1.%4."/>
      <w:lvlJc w:val="left"/>
      <w:pPr>
        <w:ind w:left="2880" w:hanging="360"/>
      </w:pPr>
      <w:rPr>
        <w:rFonts w:hint="default"/>
      </w:rPr>
    </w:lvl>
    <w:lvl w:ilvl="4">
      <w:start w:val="1"/>
      <w:numFmt w:val="none"/>
      <w:pStyle w:val="Titre5"/>
      <w:lvlText w:val=""/>
      <w:lvlJc w:val="left"/>
      <w:pPr>
        <w:ind w:left="3600" w:hanging="360"/>
      </w:pPr>
      <w:rPr>
        <w:rFonts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727B8"/>
    <w:multiLevelType w:val="hybridMultilevel"/>
    <w:tmpl w:val="F4421D5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77399"/>
    <w:multiLevelType w:val="hybridMultilevel"/>
    <w:tmpl w:val="2112F930"/>
    <w:lvl w:ilvl="0" w:tplc="4A6EBB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15598"/>
    <w:multiLevelType w:val="hybridMultilevel"/>
    <w:tmpl w:val="E89EA7E8"/>
    <w:lvl w:ilvl="0" w:tplc="08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1753F5D"/>
    <w:multiLevelType w:val="hybridMultilevel"/>
    <w:tmpl w:val="529A598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B279E"/>
    <w:multiLevelType w:val="hybridMultilevel"/>
    <w:tmpl w:val="13C844E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3742D"/>
    <w:multiLevelType w:val="hybridMultilevel"/>
    <w:tmpl w:val="4B9E5B0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E5E14"/>
    <w:multiLevelType w:val="hybridMultilevel"/>
    <w:tmpl w:val="F0D84AE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6123FD"/>
    <w:multiLevelType w:val="hybridMultilevel"/>
    <w:tmpl w:val="D6643D8A"/>
    <w:lvl w:ilvl="0" w:tplc="4A6EBB0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4D87377"/>
    <w:multiLevelType w:val="hybridMultilevel"/>
    <w:tmpl w:val="C450C450"/>
    <w:lvl w:ilvl="0" w:tplc="A98E3552">
      <w:start w:val="1"/>
      <w:numFmt w:val="decimal"/>
      <w:lvlText w:val="(%1)"/>
      <w:lvlJc w:val="left"/>
      <w:pPr>
        <w:ind w:left="720" w:hanging="360"/>
      </w:pPr>
      <w:rPr>
        <w:rFonts w:ascii="Calibri" w:eastAsiaTheme="minorHAnsi" w:hAnsi="Calibri" w:cstheme="minorBidi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622616"/>
    <w:multiLevelType w:val="hybridMultilevel"/>
    <w:tmpl w:val="23C0DDE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2407A"/>
    <w:multiLevelType w:val="hybridMultilevel"/>
    <w:tmpl w:val="9CDC129C"/>
    <w:lvl w:ilvl="0" w:tplc="08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4E7ECD"/>
    <w:multiLevelType w:val="hybridMultilevel"/>
    <w:tmpl w:val="20388698"/>
    <w:lvl w:ilvl="0" w:tplc="E9CA7B78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834D26"/>
    <w:multiLevelType w:val="hybridMultilevel"/>
    <w:tmpl w:val="E3C21F7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B035FB"/>
    <w:multiLevelType w:val="multilevel"/>
    <w:tmpl w:val="3878DE06"/>
    <w:styleLink w:val="Listeactuelle1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Theme="majorEastAsia" w:hAnsi="Calibri" w:cstheme="majorBidi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num w:numId="1" w16cid:durableId="945691567">
    <w:abstractNumId w:val="10"/>
  </w:num>
  <w:num w:numId="2" w16cid:durableId="771825955">
    <w:abstractNumId w:val="0"/>
  </w:num>
  <w:num w:numId="3" w16cid:durableId="900095316">
    <w:abstractNumId w:val="9"/>
  </w:num>
  <w:num w:numId="4" w16cid:durableId="1808352928">
    <w:abstractNumId w:val="5"/>
  </w:num>
  <w:num w:numId="5" w16cid:durableId="1052080366">
    <w:abstractNumId w:val="3"/>
  </w:num>
  <w:num w:numId="6" w16cid:durableId="263073512">
    <w:abstractNumId w:val="14"/>
  </w:num>
  <w:num w:numId="7" w16cid:durableId="1115443606">
    <w:abstractNumId w:val="15"/>
  </w:num>
  <w:num w:numId="8" w16cid:durableId="1661499264">
    <w:abstractNumId w:val="11"/>
  </w:num>
  <w:num w:numId="9" w16cid:durableId="2093428742">
    <w:abstractNumId w:val="1"/>
  </w:num>
  <w:num w:numId="10" w16cid:durableId="1067262037">
    <w:abstractNumId w:val="12"/>
  </w:num>
  <w:num w:numId="11" w16cid:durableId="13383176">
    <w:abstractNumId w:val="7"/>
  </w:num>
  <w:num w:numId="12" w16cid:durableId="1079600889">
    <w:abstractNumId w:val="4"/>
  </w:num>
  <w:num w:numId="13" w16cid:durableId="799231427">
    <w:abstractNumId w:val="18"/>
  </w:num>
  <w:num w:numId="14" w16cid:durableId="116030148">
    <w:abstractNumId w:val="2"/>
  </w:num>
  <w:num w:numId="15" w16cid:durableId="1305502013">
    <w:abstractNumId w:val="13"/>
  </w:num>
  <w:num w:numId="16" w16cid:durableId="476264204">
    <w:abstractNumId w:val="6"/>
  </w:num>
  <w:num w:numId="17" w16cid:durableId="1802074908">
    <w:abstractNumId w:val="8"/>
  </w:num>
  <w:num w:numId="18" w16cid:durableId="1454783834">
    <w:abstractNumId w:val="17"/>
  </w:num>
  <w:num w:numId="19" w16cid:durableId="1509296718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03A"/>
    <w:rsid w:val="00001066"/>
    <w:rsid w:val="0000294D"/>
    <w:rsid w:val="0000352D"/>
    <w:rsid w:val="00004707"/>
    <w:rsid w:val="0000762B"/>
    <w:rsid w:val="00007667"/>
    <w:rsid w:val="00007C87"/>
    <w:rsid w:val="00010291"/>
    <w:rsid w:val="00010820"/>
    <w:rsid w:val="00010D68"/>
    <w:rsid w:val="00012DBE"/>
    <w:rsid w:val="000132B8"/>
    <w:rsid w:val="000145A5"/>
    <w:rsid w:val="00015655"/>
    <w:rsid w:val="00015C90"/>
    <w:rsid w:val="00015FF5"/>
    <w:rsid w:val="00016379"/>
    <w:rsid w:val="0001696A"/>
    <w:rsid w:val="000171B6"/>
    <w:rsid w:val="00017DD2"/>
    <w:rsid w:val="00020CC4"/>
    <w:rsid w:val="00020EB3"/>
    <w:rsid w:val="00021EBF"/>
    <w:rsid w:val="00022007"/>
    <w:rsid w:val="00023085"/>
    <w:rsid w:val="00023385"/>
    <w:rsid w:val="000234AD"/>
    <w:rsid w:val="00023891"/>
    <w:rsid w:val="00024405"/>
    <w:rsid w:val="0002445E"/>
    <w:rsid w:val="00024810"/>
    <w:rsid w:val="00026F75"/>
    <w:rsid w:val="00027AA6"/>
    <w:rsid w:val="00030846"/>
    <w:rsid w:val="00030CBA"/>
    <w:rsid w:val="0003177C"/>
    <w:rsid w:val="00032B22"/>
    <w:rsid w:val="00032D0A"/>
    <w:rsid w:val="000332CB"/>
    <w:rsid w:val="00034A6F"/>
    <w:rsid w:val="000353F2"/>
    <w:rsid w:val="0003569C"/>
    <w:rsid w:val="000357DD"/>
    <w:rsid w:val="00036A23"/>
    <w:rsid w:val="000377D3"/>
    <w:rsid w:val="00037AE6"/>
    <w:rsid w:val="00037E8A"/>
    <w:rsid w:val="00040703"/>
    <w:rsid w:val="00040766"/>
    <w:rsid w:val="00040A3C"/>
    <w:rsid w:val="0004115A"/>
    <w:rsid w:val="0004177F"/>
    <w:rsid w:val="00041800"/>
    <w:rsid w:val="00041D9F"/>
    <w:rsid w:val="00042CD8"/>
    <w:rsid w:val="000434BC"/>
    <w:rsid w:val="00043D8F"/>
    <w:rsid w:val="00044C0E"/>
    <w:rsid w:val="00045414"/>
    <w:rsid w:val="00045449"/>
    <w:rsid w:val="0004599F"/>
    <w:rsid w:val="00045B08"/>
    <w:rsid w:val="000466BB"/>
    <w:rsid w:val="00047546"/>
    <w:rsid w:val="00047BC6"/>
    <w:rsid w:val="00047CCF"/>
    <w:rsid w:val="000508C6"/>
    <w:rsid w:val="00050BE5"/>
    <w:rsid w:val="000532FC"/>
    <w:rsid w:val="00053AB4"/>
    <w:rsid w:val="00053B7C"/>
    <w:rsid w:val="0005416C"/>
    <w:rsid w:val="00054335"/>
    <w:rsid w:val="00054E89"/>
    <w:rsid w:val="0005522D"/>
    <w:rsid w:val="00056031"/>
    <w:rsid w:val="000571F9"/>
    <w:rsid w:val="0005733D"/>
    <w:rsid w:val="0005742F"/>
    <w:rsid w:val="000574FF"/>
    <w:rsid w:val="0005790F"/>
    <w:rsid w:val="0006034D"/>
    <w:rsid w:val="00060879"/>
    <w:rsid w:val="0006164F"/>
    <w:rsid w:val="000619EF"/>
    <w:rsid w:val="000624AD"/>
    <w:rsid w:val="000626B8"/>
    <w:rsid w:val="00062E63"/>
    <w:rsid w:val="000631CD"/>
    <w:rsid w:val="000637BB"/>
    <w:rsid w:val="00064065"/>
    <w:rsid w:val="0006524B"/>
    <w:rsid w:val="00065B27"/>
    <w:rsid w:val="000661A3"/>
    <w:rsid w:val="0006684F"/>
    <w:rsid w:val="00067261"/>
    <w:rsid w:val="000714F7"/>
    <w:rsid w:val="00071504"/>
    <w:rsid w:val="00071C0F"/>
    <w:rsid w:val="0007306A"/>
    <w:rsid w:val="00073FBB"/>
    <w:rsid w:val="00074261"/>
    <w:rsid w:val="0007443E"/>
    <w:rsid w:val="00074CB6"/>
    <w:rsid w:val="0007686B"/>
    <w:rsid w:val="000769C6"/>
    <w:rsid w:val="00076EB7"/>
    <w:rsid w:val="000772C0"/>
    <w:rsid w:val="00077A78"/>
    <w:rsid w:val="00080246"/>
    <w:rsid w:val="00081C68"/>
    <w:rsid w:val="00082201"/>
    <w:rsid w:val="000828BE"/>
    <w:rsid w:val="00082CBF"/>
    <w:rsid w:val="00082FB8"/>
    <w:rsid w:val="0008305C"/>
    <w:rsid w:val="000848E8"/>
    <w:rsid w:val="0008503F"/>
    <w:rsid w:val="00085CB7"/>
    <w:rsid w:val="00086AC3"/>
    <w:rsid w:val="0008789E"/>
    <w:rsid w:val="00090F50"/>
    <w:rsid w:val="00092860"/>
    <w:rsid w:val="000929CD"/>
    <w:rsid w:val="0009321A"/>
    <w:rsid w:val="0009351D"/>
    <w:rsid w:val="0009372D"/>
    <w:rsid w:val="00093758"/>
    <w:rsid w:val="000937CF"/>
    <w:rsid w:val="00094086"/>
    <w:rsid w:val="00096497"/>
    <w:rsid w:val="00096873"/>
    <w:rsid w:val="00096E85"/>
    <w:rsid w:val="00097B59"/>
    <w:rsid w:val="000A01AA"/>
    <w:rsid w:val="000A01E0"/>
    <w:rsid w:val="000A08F8"/>
    <w:rsid w:val="000A104B"/>
    <w:rsid w:val="000A1B91"/>
    <w:rsid w:val="000A2BB8"/>
    <w:rsid w:val="000A3F5C"/>
    <w:rsid w:val="000A4227"/>
    <w:rsid w:val="000A43B7"/>
    <w:rsid w:val="000A4433"/>
    <w:rsid w:val="000A481B"/>
    <w:rsid w:val="000A4AAF"/>
    <w:rsid w:val="000A4F42"/>
    <w:rsid w:val="000A56F2"/>
    <w:rsid w:val="000A58D6"/>
    <w:rsid w:val="000A5F4B"/>
    <w:rsid w:val="000A6332"/>
    <w:rsid w:val="000A6E48"/>
    <w:rsid w:val="000A6FCA"/>
    <w:rsid w:val="000B085F"/>
    <w:rsid w:val="000B190E"/>
    <w:rsid w:val="000B1B5A"/>
    <w:rsid w:val="000B2243"/>
    <w:rsid w:val="000B224C"/>
    <w:rsid w:val="000B2F21"/>
    <w:rsid w:val="000B4118"/>
    <w:rsid w:val="000B4599"/>
    <w:rsid w:val="000B4FB6"/>
    <w:rsid w:val="000B51D9"/>
    <w:rsid w:val="000B52F5"/>
    <w:rsid w:val="000C018E"/>
    <w:rsid w:val="000C0232"/>
    <w:rsid w:val="000C1A6D"/>
    <w:rsid w:val="000C1BD2"/>
    <w:rsid w:val="000C1FA2"/>
    <w:rsid w:val="000C38E8"/>
    <w:rsid w:val="000C3AC6"/>
    <w:rsid w:val="000C3BC8"/>
    <w:rsid w:val="000C4896"/>
    <w:rsid w:val="000C4D05"/>
    <w:rsid w:val="000C4DEA"/>
    <w:rsid w:val="000C527B"/>
    <w:rsid w:val="000C5A0F"/>
    <w:rsid w:val="000C5A99"/>
    <w:rsid w:val="000C6444"/>
    <w:rsid w:val="000C687B"/>
    <w:rsid w:val="000C69D1"/>
    <w:rsid w:val="000C757F"/>
    <w:rsid w:val="000D0500"/>
    <w:rsid w:val="000D181A"/>
    <w:rsid w:val="000D2AE3"/>
    <w:rsid w:val="000D2C0F"/>
    <w:rsid w:val="000D36C2"/>
    <w:rsid w:val="000D3B7F"/>
    <w:rsid w:val="000D4836"/>
    <w:rsid w:val="000D4A72"/>
    <w:rsid w:val="000D58CC"/>
    <w:rsid w:val="000D65EE"/>
    <w:rsid w:val="000D6845"/>
    <w:rsid w:val="000D7739"/>
    <w:rsid w:val="000E0A9C"/>
    <w:rsid w:val="000E0BBD"/>
    <w:rsid w:val="000E0CA1"/>
    <w:rsid w:val="000E1DF7"/>
    <w:rsid w:val="000E1E1B"/>
    <w:rsid w:val="000E3E02"/>
    <w:rsid w:val="000E3E10"/>
    <w:rsid w:val="000E3F63"/>
    <w:rsid w:val="000E4747"/>
    <w:rsid w:val="000E489F"/>
    <w:rsid w:val="000E4BC0"/>
    <w:rsid w:val="000E4D2B"/>
    <w:rsid w:val="000E6286"/>
    <w:rsid w:val="000E6289"/>
    <w:rsid w:val="000E7D0F"/>
    <w:rsid w:val="000F00CA"/>
    <w:rsid w:val="000F25C7"/>
    <w:rsid w:val="000F2A34"/>
    <w:rsid w:val="000F2FFC"/>
    <w:rsid w:val="000F38A3"/>
    <w:rsid w:val="000F4DBE"/>
    <w:rsid w:val="000F5718"/>
    <w:rsid w:val="000F5C3B"/>
    <w:rsid w:val="000F6E17"/>
    <w:rsid w:val="000F70E1"/>
    <w:rsid w:val="000F7744"/>
    <w:rsid w:val="000F7FB1"/>
    <w:rsid w:val="00101236"/>
    <w:rsid w:val="0010199A"/>
    <w:rsid w:val="00102042"/>
    <w:rsid w:val="00102550"/>
    <w:rsid w:val="00102560"/>
    <w:rsid w:val="001038B3"/>
    <w:rsid w:val="001064C8"/>
    <w:rsid w:val="00106823"/>
    <w:rsid w:val="001068C0"/>
    <w:rsid w:val="00107989"/>
    <w:rsid w:val="00107DA1"/>
    <w:rsid w:val="001128B0"/>
    <w:rsid w:val="00112BFE"/>
    <w:rsid w:val="0011373E"/>
    <w:rsid w:val="00113862"/>
    <w:rsid w:val="00113A6E"/>
    <w:rsid w:val="00114349"/>
    <w:rsid w:val="00114AD5"/>
    <w:rsid w:val="00114B42"/>
    <w:rsid w:val="00115448"/>
    <w:rsid w:val="00115548"/>
    <w:rsid w:val="0011555B"/>
    <w:rsid w:val="00115CAE"/>
    <w:rsid w:val="00115E8F"/>
    <w:rsid w:val="001168FF"/>
    <w:rsid w:val="00116C8B"/>
    <w:rsid w:val="0011717B"/>
    <w:rsid w:val="0011736B"/>
    <w:rsid w:val="00117A94"/>
    <w:rsid w:val="0012038D"/>
    <w:rsid w:val="0012164B"/>
    <w:rsid w:val="00121C49"/>
    <w:rsid w:val="00122E18"/>
    <w:rsid w:val="001232D0"/>
    <w:rsid w:val="00124BA8"/>
    <w:rsid w:val="00125808"/>
    <w:rsid w:val="00126005"/>
    <w:rsid w:val="001271CB"/>
    <w:rsid w:val="00127B1D"/>
    <w:rsid w:val="00130055"/>
    <w:rsid w:val="001302AF"/>
    <w:rsid w:val="00130509"/>
    <w:rsid w:val="00130A1E"/>
    <w:rsid w:val="00130B19"/>
    <w:rsid w:val="00132105"/>
    <w:rsid w:val="001323E2"/>
    <w:rsid w:val="0013519A"/>
    <w:rsid w:val="0013532E"/>
    <w:rsid w:val="00135E8D"/>
    <w:rsid w:val="00137203"/>
    <w:rsid w:val="00137898"/>
    <w:rsid w:val="00137AE6"/>
    <w:rsid w:val="00140C8D"/>
    <w:rsid w:val="001423D9"/>
    <w:rsid w:val="00143138"/>
    <w:rsid w:val="0014313F"/>
    <w:rsid w:val="0014377D"/>
    <w:rsid w:val="00143BEF"/>
    <w:rsid w:val="00144D55"/>
    <w:rsid w:val="001451DE"/>
    <w:rsid w:val="00145576"/>
    <w:rsid w:val="00145647"/>
    <w:rsid w:val="00145878"/>
    <w:rsid w:val="00145A43"/>
    <w:rsid w:val="00145B8C"/>
    <w:rsid w:val="0014617D"/>
    <w:rsid w:val="001464A1"/>
    <w:rsid w:val="00146EAB"/>
    <w:rsid w:val="0014734E"/>
    <w:rsid w:val="001478D6"/>
    <w:rsid w:val="00147950"/>
    <w:rsid w:val="00147D6E"/>
    <w:rsid w:val="001505B9"/>
    <w:rsid w:val="00150D33"/>
    <w:rsid w:val="001513A5"/>
    <w:rsid w:val="0015147A"/>
    <w:rsid w:val="00151629"/>
    <w:rsid w:val="00151A98"/>
    <w:rsid w:val="001525B8"/>
    <w:rsid w:val="001528CE"/>
    <w:rsid w:val="00152DFD"/>
    <w:rsid w:val="00153127"/>
    <w:rsid w:val="0015319F"/>
    <w:rsid w:val="001533F8"/>
    <w:rsid w:val="00153B38"/>
    <w:rsid w:val="00155420"/>
    <w:rsid w:val="00156751"/>
    <w:rsid w:val="001568A9"/>
    <w:rsid w:val="00160505"/>
    <w:rsid w:val="001606BD"/>
    <w:rsid w:val="00160792"/>
    <w:rsid w:val="00160E08"/>
    <w:rsid w:val="00161384"/>
    <w:rsid w:val="00161739"/>
    <w:rsid w:val="00162A12"/>
    <w:rsid w:val="001640B6"/>
    <w:rsid w:val="00166A8E"/>
    <w:rsid w:val="00166CA9"/>
    <w:rsid w:val="001672EC"/>
    <w:rsid w:val="0016752A"/>
    <w:rsid w:val="00167B04"/>
    <w:rsid w:val="001717A3"/>
    <w:rsid w:val="00171FBB"/>
    <w:rsid w:val="00172A00"/>
    <w:rsid w:val="00175350"/>
    <w:rsid w:val="00175627"/>
    <w:rsid w:val="00175906"/>
    <w:rsid w:val="0017598D"/>
    <w:rsid w:val="00176076"/>
    <w:rsid w:val="001774B9"/>
    <w:rsid w:val="0017777D"/>
    <w:rsid w:val="00180568"/>
    <w:rsid w:val="0018089A"/>
    <w:rsid w:val="00180EFD"/>
    <w:rsid w:val="00181D4B"/>
    <w:rsid w:val="00183169"/>
    <w:rsid w:val="00183BFC"/>
    <w:rsid w:val="00184FAC"/>
    <w:rsid w:val="001850FA"/>
    <w:rsid w:val="001855B2"/>
    <w:rsid w:val="0018567A"/>
    <w:rsid w:val="00185CDA"/>
    <w:rsid w:val="0018710B"/>
    <w:rsid w:val="00190277"/>
    <w:rsid w:val="001906A0"/>
    <w:rsid w:val="00190764"/>
    <w:rsid w:val="00192799"/>
    <w:rsid w:val="001929D2"/>
    <w:rsid w:val="00192AAB"/>
    <w:rsid w:val="00192C42"/>
    <w:rsid w:val="00193783"/>
    <w:rsid w:val="00193907"/>
    <w:rsid w:val="00193DEB"/>
    <w:rsid w:val="00193EDB"/>
    <w:rsid w:val="00194381"/>
    <w:rsid w:val="00194D3D"/>
    <w:rsid w:val="00195713"/>
    <w:rsid w:val="001960BD"/>
    <w:rsid w:val="001961B4"/>
    <w:rsid w:val="00196588"/>
    <w:rsid w:val="00196FAF"/>
    <w:rsid w:val="00197BA0"/>
    <w:rsid w:val="001A09B7"/>
    <w:rsid w:val="001A0E2F"/>
    <w:rsid w:val="001A0FCC"/>
    <w:rsid w:val="001A11E6"/>
    <w:rsid w:val="001A1257"/>
    <w:rsid w:val="001A13E1"/>
    <w:rsid w:val="001A1813"/>
    <w:rsid w:val="001A2205"/>
    <w:rsid w:val="001A2677"/>
    <w:rsid w:val="001A3F44"/>
    <w:rsid w:val="001A431F"/>
    <w:rsid w:val="001A449F"/>
    <w:rsid w:val="001A4ADE"/>
    <w:rsid w:val="001A610C"/>
    <w:rsid w:val="001A6717"/>
    <w:rsid w:val="001A6D2E"/>
    <w:rsid w:val="001A7C0D"/>
    <w:rsid w:val="001B0D4A"/>
    <w:rsid w:val="001B0D98"/>
    <w:rsid w:val="001B2B1D"/>
    <w:rsid w:val="001B3522"/>
    <w:rsid w:val="001B3E13"/>
    <w:rsid w:val="001B430C"/>
    <w:rsid w:val="001B44AC"/>
    <w:rsid w:val="001B49FB"/>
    <w:rsid w:val="001B5EE0"/>
    <w:rsid w:val="001B63AF"/>
    <w:rsid w:val="001B68D0"/>
    <w:rsid w:val="001B74DF"/>
    <w:rsid w:val="001B7AD0"/>
    <w:rsid w:val="001C0541"/>
    <w:rsid w:val="001C056F"/>
    <w:rsid w:val="001C06CE"/>
    <w:rsid w:val="001C1C2C"/>
    <w:rsid w:val="001C2061"/>
    <w:rsid w:val="001C2DC2"/>
    <w:rsid w:val="001C332E"/>
    <w:rsid w:val="001C391B"/>
    <w:rsid w:val="001C3A11"/>
    <w:rsid w:val="001C3A22"/>
    <w:rsid w:val="001C4420"/>
    <w:rsid w:val="001C561C"/>
    <w:rsid w:val="001C6505"/>
    <w:rsid w:val="001C6643"/>
    <w:rsid w:val="001C6732"/>
    <w:rsid w:val="001C6D21"/>
    <w:rsid w:val="001C740F"/>
    <w:rsid w:val="001C778B"/>
    <w:rsid w:val="001C779C"/>
    <w:rsid w:val="001D0591"/>
    <w:rsid w:val="001D0846"/>
    <w:rsid w:val="001D0BC8"/>
    <w:rsid w:val="001D0C58"/>
    <w:rsid w:val="001D0EC9"/>
    <w:rsid w:val="001D1AD3"/>
    <w:rsid w:val="001D264C"/>
    <w:rsid w:val="001D3916"/>
    <w:rsid w:val="001D46FB"/>
    <w:rsid w:val="001D4C77"/>
    <w:rsid w:val="001D5455"/>
    <w:rsid w:val="001D60C8"/>
    <w:rsid w:val="001D648F"/>
    <w:rsid w:val="001D685A"/>
    <w:rsid w:val="001D72D8"/>
    <w:rsid w:val="001D74B7"/>
    <w:rsid w:val="001E05D0"/>
    <w:rsid w:val="001E1024"/>
    <w:rsid w:val="001E1A0D"/>
    <w:rsid w:val="001E1A80"/>
    <w:rsid w:val="001E1C75"/>
    <w:rsid w:val="001E2CE4"/>
    <w:rsid w:val="001E3A16"/>
    <w:rsid w:val="001E3C00"/>
    <w:rsid w:val="001E3C85"/>
    <w:rsid w:val="001E456C"/>
    <w:rsid w:val="001E4745"/>
    <w:rsid w:val="001E4C1D"/>
    <w:rsid w:val="001E5953"/>
    <w:rsid w:val="001E635D"/>
    <w:rsid w:val="001E7609"/>
    <w:rsid w:val="001F111E"/>
    <w:rsid w:val="001F24E0"/>
    <w:rsid w:val="001F24FE"/>
    <w:rsid w:val="001F2872"/>
    <w:rsid w:val="001F2D1C"/>
    <w:rsid w:val="001F32D3"/>
    <w:rsid w:val="001F35F0"/>
    <w:rsid w:val="001F56F2"/>
    <w:rsid w:val="001F5F5B"/>
    <w:rsid w:val="001F5FDF"/>
    <w:rsid w:val="001F6473"/>
    <w:rsid w:val="001F64E3"/>
    <w:rsid w:val="001F65F2"/>
    <w:rsid w:val="001F6E3C"/>
    <w:rsid w:val="001F7ADC"/>
    <w:rsid w:val="0020197D"/>
    <w:rsid w:val="002024CE"/>
    <w:rsid w:val="00202748"/>
    <w:rsid w:val="002046A5"/>
    <w:rsid w:val="00204C1E"/>
    <w:rsid w:val="002056D2"/>
    <w:rsid w:val="0020594B"/>
    <w:rsid w:val="00205ED9"/>
    <w:rsid w:val="00206EA0"/>
    <w:rsid w:val="002101B6"/>
    <w:rsid w:val="00210D78"/>
    <w:rsid w:val="0021101F"/>
    <w:rsid w:val="00211330"/>
    <w:rsid w:val="00211597"/>
    <w:rsid w:val="00212A21"/>
    <w:rsid w:val="00212EC9"/>
    <w:rsid w:val="002142E6"/>
    <w:rsid w:val="00214EF0"/>
    <w:rsid w:val="00215645"/>
    <w:rsid w:val="0021577C"/>
    <w:rsid w:val="002158EE"/>
    <w:rsid w:val="002159D6"/>
    <w:rsid w:val="0021638A"/>
    <w:rsid w:val="0021659F"/>
    <w:rsid w:val="00216AF7"/>
    <w:rsid w:val="00217190"/>
    <w:rsid w:val="002172EC"/>
    <w:rsid w:val="0022002E"/>
    <w:rsid w:val="002206A7"/>
    <w:rsid w:val="00220840"/>
    <w:rsid w:val="00221B39"/>
    <w:rsid w:val="00222557"/>
    <w:rsid w:val="002238DC"/>
    <w:rsid w:val="00223CFC"/>
    <w:rsid w:val="00223E97"/>
    <w:rsid w:val="00223F7B"/>
    <w:rsid w:val="002247E8"/>
    <w:rsid w:val="00224B24"/>
    <w:rsid w:val="0022525C"/>
    <w:rsid w:val="0022583F"/>
    <w:rsid w:val="00226CD1"/>
    <w:rsid w:val="002279F2"/>
    <w:rsid w:val="002304E5"/>
    <w:rsid w:val="002313DB"/>
    <w:rsid w:val="002315F4"/>
    <w:rsid w:val="00231A77"/>
    <w:rsid w:val="00231F18"/>
    <w:rsid w:val="00232414"/>
    <w:rsid w:val="00232500"/>
    <w:rsid w:val="00232979"/>
    <w:rsid w:val="00232B84"/>
    <w:rsid w:val="00232D92"/>
    <w:rsid w:val="00232E07"/>
    <w:rsid w:val="00232E61"/>
    <w:rsid w:val="00232F43"/>
    <w:rsid w:val="002335C9"/>
    <w:rsid w:val="0023398E"/>
    <w:rsid w:val="002342DC"/>
    <w:rsid w:val="002357D8"/>
    <w:rsid w:val="00235C6C"/>
    <w:rsid w:val="00235D39"/>
    <w:rsid w:val="002360AB"/>
    <w:rsid w:val="0023709E"/>
    <w:rsid w:val="00240AF6"/>
    <w:rsid w:val="00241BCC"/>
    <w:rsid w:val="00241C7A"/>
    <w:rsid w:val="002437CB"/>
    <w:rsid w:val="0024441C"/>
    <w:rsid w:val="002445F5"/>
    <w:rsid w:val="00244C53"/>
    <w:rsid w:val="0024694E"/>
    <w:rsid w:val="00246D1D"/>
    <w:rsid w:val="00247002"/>
    <w:rsid w:val="002479C7"/>
    <w:rsid w:val="00247B49"/>
    <w:rsid w:val="00250C58"/>
    <w:rsid w:val="00251821"/>
    <w:rsid w:val="00251CFC"/>
    <w:rsid w:val="00251EFC"/>
    <w:rsid w:val="002524A2"/>
    <w:rsid w:val="00252EF4"/>
    <w:rsid w:val="00253016"/>
    <w:rsid w:val="002531E1"/>
    <w:rsid w:val="00253B0B"/>
    <w:rsid w:val="00253E0D"/>
    <w:rsid w:val="00253F02"/>
    <w:rsid w:val="00253F54"/>
    <w:rsid w:val="002544BE"/>
    <w:rsid w:val="00255920"/>
    <w:rsid w:val="002559F2"/>
    <w:rsid w:val="00256928"/>
    <w:rsid w:val="00256EF5"/>
    <w:rsid w:val="002579B6"/>
    <w:rsid w:val="00257E38"/>
    <w:rsid w:val="00260E67"/>
    <w:rsid w:val="00261794"/>
    <w:rsid w:val="00261CE1"/>
    <w:rsid w:val="002625F9"/>
    <w:rsid w:val="00263C94"/>
    <w:rsid w:val="00264712"/>
    <w:rsid w:val="002652F6"/>
    <w:rsid w:val="002666D6"/>
    <w:rsid w:val="00266715"/>
    <w:rsid w:val="00266716"/>
    <w:rsid w:val="00266D4D"/>
    <w:rsid w:val="0027101B"/>
    <w:rsid w:val="00271DF4"/>
    <w:rsid w:val="00272310"/>
    <w:rsid w:val="0027448F"/>
    <w:rsid w:val="002751FA"/>
    <w:rsid w:val="0027544F"/>
    <w:rsid w:val="00275565"/>
    <w:rsid w:val="002755CD"/>
    <w:rsid w:val="002766BD"/>
    <w:rsid w:val="002768AC"/>
    <w:rsid w:val="00276C07"/>
    <w:rsid w:val="002776CB"/>
    <w:rsid w:val="002807D0"/>
    <w:rsid w:val="00280976"/>
    <w:rsid w:val="0028097A"/>
    <w:rsid w:val="00281475"/>
    <w:rsid w:val="002815AF"/>
    <w:rsid w:val="00282B6B"/>
    <w:rsid w:val="00282C4F"/>
    <w:rsid w:val="0028312E"/>
    <w:rsid w:val="00284329"/>
    <w:rsid w:val="00284D15"/>
    <w:rsid w:val="0028619F"/>
    <w:rsid w:val="002865A4"/>
    <w:rsid w:val="0028666A"/>
    <w:rsid w:val="00286B27"/>
    <w:rsid w:val="00290E4D"/>
    <w:rsid w:val="00291296"/>
    <w:rsid w:val="00292E52"/>
    <w:rsid w:val="002936C3"/>
    <w:rsid w:val="002948EB"/>
    <w:rsid w:val="00295654"/>
    <w:rsid w:val="00296208"/>
    <w:rsid w:val="00296DC3"/>
    <w:rsid w:val="002A1824"/>
    <w:rsid w:val="002A1DD5"/>
    <w:rsid w:val="002A1FE1"/>
    <w:rsid w:val="002A2787"/>
    <w:rsid w:val="002A2F02"/>
    <w:rsid w:val="002A471B"/>
    <w:rsid w:val="002A5932"/>
    <w:rsid w:val="002A71E8"/>
    <w:rsid w:val="002A7CFB"/>
    <w:rsid w:val="002B1137"/>
    <w:rsid w:val="002B3049"/>
    <w:rsid w:val="002B345A"/>
    <w:rsid w:val="002B35A6"/>
    <w:rsid w:val="002B40D4"/>
    <w:rsid w:val="002B410D"/>
    <w:rsid w:val="002B4718"/>
    <w:rsid w:val="002B4E55"/>
    <w:rsid w:val="002B52A6"/>
    <w:rsid w:val="002B5400"/>
    <w:rsid w:val="002B5825"/>
    <w:rsid w:val="002B6231"/>
    <w:rsid w:val="002B6D51"/>
    <w:rsid w:val="002B77DF"/>
    <w:rsid w:val="002B7BE2"/>
    <w:rsid w:val="002B7CFC"/>
    <w:rsid w:val="002C0201"/>
    <w:rsid w:val="002C06F1"/>
    <w:rsid w:val="002C1676"/>
    <w:rsid w:val="002C1D4C"/>
    <w:rsid w:val="002C22AD"/>
    <w:rsid w:val="002C23BB"/>
    <w:rsid w:val="002C2A40"/>
    <w:rsid w:val="002C373B"/>
    <w:rsid w:val="002C3C18"/>
    <w:rsid w:val="002C425A"/>
    <w:rsid w:val="002C47E6"/>
    <w:rsid w:val="002C4B63"/>
    <w:rsid w:val="002C4D3B"/>
    <w:rsid w:val="002C4F5E"/>
    <w:rsid w:val="002C53B8"/>
    <w:rsid w:val="002C694C"/>
    <w:rsid w:val="002C7E54"/>
    <w:rsid w:val="002D0294"/>
    <w:rsid w:val="002D03F1"/>
    <w:rsid w:val="002D05F7"/>
    <w:rsid w:val="002D0BFF"/>
    <w:rsid w:val="002D1734"/>
    <w:rsid w:val="002D43E1"/>
    <w:rsid w:val="002D4679"/>
    <w:rsid w:val="002D49C6"/>
    <w:rsid w:val="002D57CC"/>
    <w:rsid w:val="002D593E"/>
    <w:rsid w:val="002D6A5D"/>
    <w:rsid w:val="002D7242"/>
    <w:rsid w:val="002D72DA"/>
    <w:rsid w:val="002D766B"/>
    <w:rsid w:val="002D7744"/>
    <w:rsid w:val="002D7839"/>
    <w:rsid w:val="002D78F7"/>
    <w:rsid w:val="002D7C19"/>
    <w:rsid w:val="002E00B9"/>
    <w:rsid w:val="002E0384"/>
    <w:rsid w:val="002E045A"/>
    <w:rsid w:val="002E0F5A"/>
    <w:rsid w:val="002E1479"/>
    <w:rsid w:val="002E20A1"/>
    <w:rsid w:val="002E2717"/>
    <w:rsid w:val="002E3BF5"/>
    <w:rsid w:val="002E3DAD"/>
    <w:rsid w:val="002E42F9"/>
    <w:rsid w:val="002E5225"/>
    <w:rsid w:val="002E539F"/>
    <w:rsid w:val="002E6F3F"/>
    <w:rsid w:val="002E746F"/>
    <w:rsid w:val="002F01CC"/>
    <w:rsid w:val="002F0629"/>
    <w:rsid w:val="002F0783"/>
    <w:rsid w:val="002F0882"/>
    <w:rsid w:val="002F0D93"/>
    <w:rsid w:val="002F0E00"/>
    <w:rsid w:val="002F12E9"/>
    <w:rsid w:val="002F163C"/>
    <w:rsid w:val="002F1CFB"/>
    <w:rsid w:val="002F2339"/>
    <w:rsid w:val="002F3828"/>
    <w:rsid w:val="002F4EEF"/>
    <w:rsid w:val="002F6214"/>
    <w:rsid w:val="002F6329"/>
    <w:rsid w:val="002F6404"/>
    <w:rsid w:val="002F69C1"/>
    <w:rsid w:val="002F7A14"/>
    <w:rsid w:val="00300459"/>
    <w:rsid w:val="00303208"/>
    <w:rsid w:val="0030468A"/>
    <w:rsid w:val="0030488C"/>
    <w:rsid w:val="003049D9"/>
    <w:rsid w:val="0030589A"/>
    <w:rsid w:val="00306074"/>
    <w:rsid w:val="0030611B"/>
    <w:rsid w:val="003064A6"/>
    <w:rsid w:val="003108D9"/>
    <w:rsid w:val="00310975"/>
    <w:rsid w:val="00312EA2"/>
    <w:rsid w:val="00312EAD"/>
    <w:rsid w:val="00312FB4"/>
    <w:rsid w:val="003136D9"/>
    <w:rsid w:val="0031397E"/>
    <w:rsid w:val="003142D9"/>
    <w:rsid w:val="00314C25"/>
    <w:rsid w:val="00314C37"/>
    <w:rsid w:val="00314D61"/>
    <w:rsid w:val="00314EEA"/>
    <w:rsid w:val="003158BB"/>
    <w:rsid w:val="003160FD"/>
    <w:rsid w:val="00316981"/>
    <w:rsid w:val="00316E1F"/>
    <w:rsid w:val="003170B2"/>
    <w:rsid w:val="00317101"/>
    <w:rsid w:val="00320345"/>
    <w:rsid w:val="00321E6A"/>
    <w:rsid w:val="003223EB"/>
    <w:rsid w:val="003234C6"/>
    <w:rsid w:val="0032390C"/>
    <w:rsid w:val="003245BE"/>
    <w:rsid w:val="00324886"/>
    <w:rsid w:val="0032499A"/>
    <w:rsid w:val="0032559C"/>
    <w:rsid w:val="00325760"/>
    <w:rsid w:val="00325EDF"/>
    <w:rsid w:val="00327096"/>
    <w:rsid w:val="003273E4"/>
    <w:rsid w:val="00327490"/>
    <w:rsid w:val="0033086E"/>
    <w:rsid w:val="00331163"/>
    <w:rsid w:val="0033182B"/>
    <w:rsid w:val="0033273D"/>
    <w:rsid w:val="00332936"/>
    <w:rsid w:val="00333016"/>
    <w:rsid w:val="00333071"/>
    <w:rsid w:val="003331CA"/>
    <w:rsid w:val="003335AB"/>
    <w:rsid w:val="00335FE6"/>
    <w:rsid w:val="003420EA"/>
    <w:rsid w:val="00342B76"/>
    <w:rsid w:val="003431CD"/>
    <w:rsid w:val="00343231"/>
    <w:rsid w:val="00343272"/>
    <w:rsid w:val="0034426E"/>
    <w:rsid w:val="00344315"/>
    <w:rsid w:val="0034537C"/>
    <w:rsid w:val="00345A69"/>
    <w:rsid w:val="00345DA8"/>
    <w:rsid w:val="003462A8"/>
    <w:rsid w:val="003472A3"/>
    <w:rsid w:val="00347579"/>
    <w:rsid w:val="00347859"/>
    <w:rsid w:val="00347B8B"/>
    <w:rsid w:val="00347D0A"/>
    <w:rsid w:val="00350FB8"/>
    <w:rsid w:val="00351190"/>
    <w:rsid w:val="003513E1"/>
    <w:rsid w:val="00352D6C"/>
    <w:rsid w:val="0035317F"/>
    <w:rsid w:val="003536C9"/>
    <w:rsid w:val="00353AC1"/>
    <w:rsid w:val="00353C28"/>
    <w:rsid w:val="00353FB6"/>
    <w:rsid w:val="00354696"/>
    <w:rsid w:val="00354E9E"/>
    <w:rsid w:val="00355BEE"/>
    <w:rsid w:val="00355FA3"/>
    <w:rsid w:val="00356FF1"/>
    <w:rsid w:val="00360233"/>
    <w:rsid w:val="0036047D"/>
    <w:rsid w:val="00360B0E"/>
    <w:rsid w:val="00360C7A"/>
    <w:rsid w:val="00361860"/>
    <w:rsid w:val="00361BF8"/>
    <w:rsid w:val="0036310F"/>
    <w:rsid w:val="00363863"/>
    <w:rsid w:val="00363D2C"/>
    <w:rsid w:val="00363FA3"/>
    <w:rsid w:val="00365CD4"/>
    <w:rsid w:val="0036708C"/>
    <w:rsid w:val="0036758F"/>
    <w:rsid w:val="0036775E"/>
    <w:rsid w:val="00367BDF"/>
    <w:rsid w:val="00367D0E"/>
    <w:rsid w:val="003700E7"/>
    <w:rsid w:val="00370772"/>
    <w:rsid w:val="0037195A"/>
    <w:rsid w:val="003722F4"/>
    <w:rsid w:val="00373590"/>
    <w:rsid w:val="00373896"/>
    <w:rsid w:val="00373A72"/>
    <w:rsid w:val="00373AD4"/>
    <w:rsid w:val="003758E8"/>
    <w:rsid w:val="00375DE1"/>
    <w:rsid w:val="00376004"/>
    <w:rsid w:val="0038000A"/>
    <w:rsid w:val="00381BD6"/>
    <w:rsid w:val="00381C96"/>
    <w:rsid w:val="00381E64"/>
    <w:rsid w:val="00382BE7"/>
    <w:rsid w:val="00383DAA"/>
    <w:rsid w:val="00384157"/>
    <w:rsid w:val="003841C0"/>
    <w:rsid w:val="00384261"/>
    <w:rsid w:val="00384E84"/>
    <w:rsid w:val="003856F9"/>
    <w:rsid w:val="00385FFB"/>
    <w:rsid w:val="003869F4"/>
    <w:rsid w:val="00386B16"/>
    <w:rsid w:val="00387A66"/>
    <w:rsid w:val="00387D2D"/>
    <w:rsid w:val="00390055"/>
    <w:rsid w:val="00390200"/>
    <w:rsid w:val="00390704"/>
    <w:rsid w:val="00390E72"/>
    <w:rsid w:val="00393461"/>
    <w:rsid w:val="00393C05"/>
    <w:rsid w:val="00393FE8"/>
    <w:rsid w:val="00395F76"/>
    <w:rsid w:val="003960C5"/>
    <w:rsid w:val="0039632F"/>
    <w:rsid w:val="0039749B"/>
    <w:rsid w:val="003974CB"/>
    <w:rsid w:val="003A0C16"/>
    <w:rsid w:val="003A0DF4"/>
    <w:rsid w:val="003A158D"/>
    <w:rsid w:val="003A15BD"/>
    <w:rsid w:val="003A185B"/>
    <w:rsid w:val="003A21FB"/>
    <w:rsid w:val="003A3CBF"/>
    <w:rsid w:val="003A5802"/>
    <w:rsid w:val="003A6372"/>
    <w:rsid w:val="003A71FC"/>
    <w:rsid w:val="003A73DF"/>
    <w:rsid w:val="003A761F"/>
    <w:rsid w:val="003A7761"/>
    <w:rsid w:val="003A79D5"/>
    <w:rsid w:val="003B0803"/>
    <w:rsid w:val="003B1370"/>
    <w:rsid w:val="003B14A0"/>
    <w:rsid w:val="003B1600"/>
    <w:rsid w:val="003B2B7C"/>
    <w:rsid w:val="003B41E7"/>
    <w:rsid w:val="003B4658"/>
    <w:rsid w:val="003B5157"/>
    <w:rsid w:val="003B5B4E"/>
    <w:rsid w:val="003B5E96"/>
    <w:rsid w:val="003B67FB"/>
    <w:rsid w:val="003B7B33"/>
    <w:rsid w:val="003C0AE6"/>
    <w:rsid w:val="003C1E93"/>
    <w:rsid w:val="003C23A1"/>
    <w:rsid w:val="003C395B"/>
    <w:rsid w:val="003C3B29"/>
    <w:rsid w:val="003C4658"/>
    <w:rsid w:val="003C5FB1"/>
    <w:rsid w:val="003C6CC0"/>
    <w:rsid w:val="003C6FF8"/>
    <w:rsid w:val="003C7201"/>
    <w:rsid w:val="003C7801"/>
    <w:rsid w:val="003D0194"/>
    <w:rsid w:val="003D062C"/>
    <w:rsid w:val="003D09C0"/>
    <w:rsid w:val="003D0A1D"/>
    <w:rsid w:val="003D0CF9"/>
    <w:rsid w:val="003D0F40"/>
    <w:rsid w:val="003D1C31"/>
    <w:rsid w:val="003D1CE2"/>
    <w:rsid w:val="003D1E08"/>
    <w:rsid w:val="003D2072"/>
    <w:rsid w:val="003D2818"/>
    <w:rsid w:val="003D292A"/>
    <w:rsid w:val="003D2EE0"/>
    <w:rsid w:val="003D323E"/>
    <w:rsid w:val="003D32BD"/>
    <w:rsid w:val="003D32C4"/>
    <w:rsid w:val="003D4102"/>
    <w:rsid w:val="003D4157"/>
    <w:rsid w:val="003D4D49"/>
    <w:rsid w:val="003D5C80"/>
    <w:rsid w:val="003D62F2"/>
    <w:rsid w:val="003D634F"/>
    <w:rsid w:val="003D654E"/>
    <w:rsid w:val="003D7731"/>
    <w:rsid w:val="003E1761"/>
    <w:rsid w:val="003E24EF"/>
    <w:rsid w:val="003E2897"/>
    <w:rsid w:val="003E357A"/>
    <w:rsid w:val="003E3EBF"/>
    <w:rsid w:val="003E4582"/>
    <w:rsid w:val="003E4739"/>
    <w:rsid w:val="003E5B29"/>
    <w:rsid w:val="003E5DF8"/>
    <w:rsid w:val="003F0374"/>
    <w:rsid w:val="003F0E5F"/>
    <w:rsid w:val="003F0EB2"/>
    <w:rsid w:val="003F1F27"/>
    <w:rsid w:val="003F2202"/>
    <w:rsid w:val="003F2415"/>
    <w:rsid w:val="003F2C0C"/>
    <w:rsid w:val="003F31D8"/>
    <w:rsid w:val="003F4262"/>
    <w:rsid w:val="003F526D"/>
    <w:rsid w:val="003F57E1"/>
    <w:rsid w:val="003F5A7B"/>
    <w:rsid w:val="003F5F01"/>
    <w:rsid w:val="003F6FAE"/>
    <w:rsid w:val="003F7731"/>
    <w:rsid w:val="003F7C4F"/>
    <w:rsid w:val="00400092"/>
    <w:rsid w:val="00400639"/>
    <w:rsid w:val="00400A64"/>
    <w:rsid w:val="00401A93"/>
    <w:rsid w:val="00402131"/>
    <w:rsid w:val="004024B7"/>
    <w:rsid w:val="004027FE"/>
    <w:rsid w:val="00402A02"/>
    <w:rsid w:val="00403184"/>
    <w:rsid w:val="004034B5"/>
    <w:rsid w:val="004043D5"/>
    <w:rsid w:val="00404E11"/>
    <w:rsid w:val="00405BC2"/>
    <w:rsid w:val="0040641B"/>
    <w:rsid w:val="00412369"/>
    <w:rsid w:val="004126FE"/>
    <w:rsid w:val="00412A5C"/>
    <w:rsid w:val="0041354D"/>
    <w:rsid w:val="00413D29"/>
    <w:rsid w:val="00414399"/>
    <w:rsid w:val="0041643C"/>
    <w:rsid w:val="0041651A"/>
    <w:rsid w:val="00421DD5"/>
    <w:rsid w:val="00423651"/>
    <w:rsid w:val="00423C23"/>
    <w:rsid w:val="00424E80"/>
    <w:rsid w:val="0042551B"/>
    <w:rsid w:val="004259AF"/>
    <w:rsid w:val="00426283"/>
    <w:rsid w:val="00427931"/>
    <w:rsid w:val="004307ED"/>
    <w:rsid w:val="00430DB0"/>
    <w:rsid w:val="00431826"/>
    <w:rsid w:val="0043192E"/>
    <w:rsid w:val="00432233"/>
    <w:rsid w:val="00432A1C"/>
    <w:rsid w:val="00432A7D"/>
    <w:rsid w:val="004335D3"/>
    <w:rsid w:val="004338F7"/>
    <w:rsid w:val="0043394B"/>
    <w:rsid w:val="004340E6"/>
    <w:rsid w:val="004350DD"/>
    <w:rsid w:val="004357E9"/>
    <w:rsid w:val="0043592E"/>
    <w:rsid w:val="004359D7"/>
    <w:rsid w:val="00435DE1"/>
    <w:rsid w:val="004362E2"/>
    <w:rsid w:val="00436332"/>
    <w:rsid w:val="00436DD7"/>
    <w:rsid w:val="0043716A"/>
    <w:rsid w:val="00437B6A"/>
    <w:rsid w:val="00437F08"/>
    <w:rsid w:val="00440F15"/>
    <w:rsid w:val="00441D34"/>
    <w:rsid w:val="00441D9A"/>
    <w:rsid w:val="0044299A"/>
    <w:rsid w:val="00442C57"/>
    <w:rsid w:val="00442E9E"/>
    <w:rsid w:val="004444C9"/>
    <w:rsid w:val="004456AF"/>
    <w:rsid w:val="00445E7A"/>
    <w:rsid w:val="0044626D"/>
    <w:rsid w:val="004463C7"/>
    <w:rsid w:val="004468B0"/>
    <w:rsid w:val="00447402"/>
    <w:rsid w:val="0045017E"/>
    <w:rsid w:val="00450383"/>
    <w:rsid w:val="004503EC"/>
    <w:rsid w:val="004514DF"/>
    <w:rsid w:val="004515A0"/>
    <w:rsid w:val="0045163C"/>
    <w:rsid w:val="00452D69"/>
    <w:rsid w:val="00454285"/>
    <w:rsid w:val="004548EC"/>
    <w:rsid w:val="004549A9"/>
    <w:rsid w:val="00454A50"/>
    <w:rsid w:val="00455702"/>
    <w:rsid w:val="00455866"/>
    <w:rsid w:val="0045613C"/>
    <w:rsid w:val="00461B0D"/>
    <w:rsid w:val="004622EF"/>
    <w:rsid w:val="004629B7"/>
    <w:rsid w:val="00462E05"/>
    <w:rsid w:val="00464F88"/>
    <w:rsid w:val="00465039"/>
    <w:rsid w:val="0046723B"/>
    <w:rsid w:val="004679A3"/>
    <w:rsid w:val="0047031E"/>
    <w:rsid w:val="00470EF8"/>
    <w:rsid w:val="00472F64"/>
    <w:rsid w:val="00473153"/>
    <w:rsid w:val="004732B1"/>
    <w:rsid w:val="0047354D"/>
    <w:rsid w:val="00474379"/>
    <w:rsid w:val="004747FE"/>
    <w:rsid w:val="004754A4"/>
    <w:rsid w:val="00475529"/>
    <w:rsid w:val="00475A89"/>
    <w:rsid w:val="00476F81"/>
    <w:rsid w:val="0047726C"/>
    <w:rsid w:val="004772CA"/>
    <w:rsid w:val="004805BC"/>
    <w:rsid w:val="00480654"/>
    <w:rsid w:val="00480D2C"/>
    <w:rsid w:val="00481784"/>
    <w:rsid w:val="004819F6"/>
    <w:rsid w:val="00481BC9"/>
    <w:rsid w:val="00481FC7"/>
    <w:rsid w:val="004825C5"/>
    <w:rsid w:val="004834CA"/>
    <w:rsid w:val="00483858"/>
    <w:rsid w:val="00483ACA"/>
    <w:rsid w:val="00484BE0"/>
    <w:rsid w:val="00485216"/>
    <w:rsid w:val="00485491"/>
    <w:rsid w:val="004858C9"/>
    <w:rsid w:val="00485CF2"/>
    <w:rsid w:val="00485D60"/>
    <w:rsid w:val="004906DC"/>
    <w:rsid w:val="00491604"/>
    <w:rsid w:val="00491883"/>
    <w:rsid w:val="0049189D"/>
    <w:rsid w:val="004920DE"/>
    <w:rsid w:val="0049308C"/>
    <w:rsid w:val="0049353F"/>
    <w:rsid w:val="00493A0D"/>
    <w:rsid w:val="0049495E"/>
    <w:rsid w:val="004A056A"/>
    <w:rsid w:val="004A0C0B"/>
    <w:rsid w:val="004A0E78"/>
    <w:rsid w:val="004A0E7B"/>
    <w:rsid w:val="004A15B2"/>
    <w:rsid w:val="004A1603"/>
    <w:rsid w:val="004A1E3E"/>
    <w:rsid w:val="004A346D"/>
    <w:rsid w:val="004A52C3"/>
    <w:rsid w:val="004A54BF"/>
    <w:rsid w:val="004A591C"/>
    <w:rsid w:val="004A5BF2"/>
    <w:rsid w:val="004A61B1"/>
    <w:rsid w:val="004A6A3D"/>
    <w:rsid w:val="004A7B21"/>
    <w:rsid w:val="004A7E7E"/>
    <w:rsid w:val="004A7EF0"/>
    <w:rsid w:val="004B0CC9"/>
    <w:rsid w:val="004B155B"/>
    <w:rsid w:val="004B2895"/>
    <w:rsid w:val="004B291E"/>
    <w:rsid w:val="004B3816"/>
    <w:rsid w:val="004B38B0"/>
    <w:rsid w:val="004B3DC8"/>
    <w:rsid w:val="004B3E2F"/>
    <w:rsid w:val="004B503E"/>
    <w:rsid w:val="004B50E5"/>
    <w:rsid w:val="004B6BE5"/>
    <w:rsid w:val="004B753A"/>
    <w:rsid w:val="004B7DF8"/>
    <w:rsid w:val="004C09AB"/>
    <w:rsid w:val="004C0A94"/>
    <w:rsid w:val="004C1D54"/>
    <w:rsid w:val="004C1ECB"/>
    <w:rsid w:val="004C201C"/>
    <w:rsid w:val="004C2621"/>
    <w:rsid w:val="004C2EDC"/>
    <w:rsid w:val="004C38C4"/>
    <w:rsid w:val="004C4500"/>
    <w:rsid w:val="004C5911"/>
    <w:rsid w:val="004C5AAA"/>
    <w:rsid w:val="004C5E57"/>
    <w:rsid w:val="004C5ED9"/>
    <w:rsid w:val="004C6A21"/>
    <w:rsid w:val="004C6D4A"/>
    <w:rsid w:val="004C7456"/>
    <w:rsid w:val="004C7A4A"/>
    <w:rsid w:val="004C7A92"/>
    <w:rsid w:val="004C7FE7"/>
    <w:rsid w:val="004D0223"/>
    <w:rsid w:val="004D0931"/>
    <w:rsid w:val="004D178A"/>
    <w:rsid w:val="004D2333"/>
    <w:rsid w:val="004D251F"/>
    <w:rsid w:val="004D2835"/>
    <w:rsid w:val="004D297D"/>
    <w:rsid w:val="004D492D"/>
    <w:rsid w:val="004D5523"/>
    <w:rsid w:val="004D57D6"/>
    <w:rsid w:val="004D7184"/>
    <w:rsid w:val="004D7D73"/>
    <w:rsid w:val="004D7EE9"/>
    <w:rsid w:val="004E001A"/>
    <w:rsid w:val="004E00BD"/>
    <w:rsid w:val="004E02A5"/>
    <w:rsid w:val="004E0533"/>
    <w:rsid w:val="004E0AA3"/>
    <w:rsid w:val="004E151F"/>
    <w:rsid w:val="004E2488"/>
    <w:rsid w:val="004E37AB"/>
    <w:rsid w:val="004E4E14"/>
    <w:rsid w:val="004E5728"/>
    <w:rsid w:val="004E5C5A"/>
    <w:rsid w:val="004E5D9F"/>
    <w:rsid w:val="004E5F55"/>
    <w:rsid w:val="004E6804"/>
    <w:rsid w:val="004F0549"/>
    <w:rsid w:val="004F069D"/>
    <w:rsid w:val="004F0AF7"/>
    <w:rsid w:val="004F0E6E"/>
    <w:rsid w:val="004F0EF3"/>
    <w:rsid w:val="004F1265"/>
    <w:rsid w:val="004F1925"/>
    <w:rsid w:val="004F2748"/>
    <w:rsid w:val="004F3486"/>
    <w:rsid w:val="004F3683"/>
    <w:rsid w:val="004F4AFD"/>
    <w:rsid w:val="004F55C1"/>
    <w:rsid w:val="004F68C4"/>
    <w:rsid w:val="004F7729"/>
    <w:rsid w:val="00500007"/>
    <w:rsid w:val="00500A1A"/>
    <w:rsid w:val="00500A55"/>
    <w:rsid w:val="005014B6"/>
    <w:rsid w:val="0050182F"/>
    <w:rsid w:val="00501A01"/>
    <w:rsid w:val="00501E27"/>
    <w:rsid w:val="00501EE5"/>
    <w:rsid w:val="005021F0"/>
    <w:rsid w:val="00502670"/>
    <w:rsid w:val="00503374"/>
    <w:rsid w:val="0050338D"/>
    <w:rsid w:val="0050347D"/>
    <w:rsid w:val="005045D4"/>
    <w:rsid w:val="005046F1"/>
    <w:rsid w:val="00505754"/>
    <w:rsid w:val="00505A21"/>
    <w:rsid w:val="00505EC2"/>
    <w:rsid w:val="005061D1"/>
    <w:rsid w:val="00506AEF"/>
    <w:rsid w:val="00507221"/>
    <w:rsid w:val="00507326"/>
    <w:rsid w:val="005077A1"/>
    <w:rsid w:val="0051099E"/>
    <w:rsid w:val="005110FA"/>
    <w:rsid w:val="005117AD"/>
    <w:rsid w:val="0051203A"/>
    <w:rsid w:val="005133CA"/>
    <w:rsid w:val="00513FAE"/>
    <w:rsid w:val="005141E9"/>
    <w:rsid w:val="00514426"/>
    <w:rsid w:val="00514EB7"/>
    <w:rsid w:val="00516153"/>
    <w:rsid w:val="0051646B"/>
    <w:rsid w:val="005167FC"/>
    <w:rsid w:val="00516801"/>
    <w:rsid w:val="00520225"/>
    <w:rsid w:val="00521C74"/>
    <w:rsid w:val="00521F1C"/>
    <w:rsid w:val="005229A9"/>
    <w:rsid w:val="00523145"/>
    <w:rsid w:val="005235B7"/>
    <w:rsid w:val="00523AD9"/>
    <w:rsid w:val="00523B13"/>
    <w:rsid w:val="00523B88"/>
    <w:rsid w:val="00523E5F"/>
    <w:rsid w:val="005251EF"/>
    <w:rsid w:val="00525291"/>
    <w:rsid w:val="00525542"/>
    <w:rsid w:val="00526357"/>
    <w:rsid w:val="00526CA6"/>
    <w:rsid w:val="00526EDD"/>
    <w:rsid w:val="005278AB"/>
    <w:rsid w:val="005301F4"/>
    <w:rsid w:val="0053036C"/>
    <w:rsid w:val="0053040D"/>
    <w:rsid w:val="00531FC4"/>
    <w:rsid w:val="00532038"/>
    <w:rsid w:val="00532089"/>
    <w:rsid w:val="00532375"/>
    <w:rsid w:val="0053242F"/>
    <w:rsid w:val="00532AF9"/>
    <w:rsid w:val="00532FD7"/>
    <w:rsid w:val="005332C8"/>
    <w:rsid w:val="00533546"/>
    <w:rsid w:val="00534134"/>
    <w:rsid w:val="00535645"/>
    <w:rsid w:val="005365BB"/>
    <w:rsid w:val="00536FD2"/>
    <w:rsid w:val="00540970"/>
    <w:rsid w:val="00540F3D"/>
    <w:rsid w:val="0054190E"/>
    <w:rsid w:val="00541DBE"/>
    <w:rsid w:val="005420B7"/>
    <w:rsid w:val="005423BE"/>
    <w:rsid w:val="005427A3"/>
    <w:rsid w:val="00543CEC"/>
    <w:rsid w:val="005455EA"/>
    <w:rsid w:val="0054587A"/>
    <w:rsid w:val="00546CA5"/>
    <w:rsid w:val="00547A12"/>
    <w:rsid w:val="00551069"/>
    <w:rsid w:val="00551E13"/>
    <w:rsid w:val="00551F80"/>
    <w:rsid w:val="005520A5"/>
    <w:rsid w:val="00552C9D"/>
    <w:rsid w:val="00553765"/>
    <w:rsid w:val="005537D0"/>
    <w:rsid w:val="005538B3"/>
    <w:rsid w:val="00553C5D"/>
    <w:rsid w:val="00554A2C"/>
    <w:rsid w:val="00554B47"/>
    <w:rsid w:val="00554F07"/>
    <w:rsid w:val="00555768"/>
    <w:rsid w:val="00555C73"/>
    <w:rsid w:val="00555D58"/>
    <w:rsid w:val="00556ADF"/>
    <w:rsid w:val="0055744F"/>
    <w:rsid w:val="00557693"/>
    <w:rsid w:val="0056028C"/>
    <w:rsid w:val="005603AD"/>
    <w:rsid w:val="00562647"/>
    <w:rsid w:val="005639D6"/>
    <w:rsid w:val="00563A40"/>
    <w:rsid w:val="00563AB9"/>
    <w:rsid w:val="00563EC2"/>
    <w:rsid w:val="00563ED2"/>
    <w:rsid w:val="005643F0"/>
    <w:rsid w:val="00564433"/>
    <w:rsid w:val="005644E9"/>
    <w:rsid w:val="00564BD6"/>
    <w:rsid w:val="0056616F"/>
    <w:rsid w:val="0056701C"/>
    <w:rsid w:val="00567294"/>
    <w:rsid w:val="00567FE7"/>
    <w:rsid w:val="0057012F"/>
    <w:rsid w:val="0057083E"/>
    <w:rsid w:val="00570AF7"/>
    <w:rsid w:val="0057401E"/>
    <w:rsid w:val="00575372"/>
    <w:rsid w:val="00575B03"/>
    <w:rsid w:val="00575D64"/>
    <w:rsid w:val="0057656D"/>
    <w:rsid w:val="0057779E"/>
    <w:rsid w:val="00581531"/>
    <w:rsid w:val="005824CF"/>
    <w:rsid w:val="00584369"/>
    <w:rsid w:val="00585FEF"/>
    <w:rsid w:val="005862F7"/>
    <w:rsid w:val="00586C10"/>
    <w:rsid w:val="005872B2"/>
    <w:rsid w:val="00587C1D"/>
    <w:rsid w:val="00587EC6"/>
    <w:rsid w:val="0059302B"/>
    <w:rsid w:val="00593CB4"/>
    <w:rsid w:val="0059439A"/>
    <w:rsid w:val="005964FF"/>
    <w:rsid w:val="005967DC"/>
    <w:rsid w:val="00596FA1"/>
    <w:rsid w:val="0059730B"/>
    <w:rsid w:val="0059769E"/>
    <w:rsid w:val="00597A59"/>
    <w:rsid w:val="005A1458"/>
    <w:rsid w:val="005A25A8"/>
    <w:rsid w:val="005A3791"/>
    <w:rsid w:val="005A3D7B"/>
    <w:rsid w:val="005A4045"/>
    <w:rsid w:val="005A51EE"/>
    <w:rsid w:val="005A6131"/>
    <w:rsid w:val="005A69D1"/>
    <w:rsid w:val="005B00D3"/>
    <w:rsid w:val="005B0209"/>
    <w:rsid w:val="005B0245"/>
    <w:rsid w:val="005B284B"/>
    <w:rsid w:val="005B28D9"/>
    <w:rsid w:val="005B2EF5"/>
    <w:rsid w:val="005B5A3F"/>
    <w:rsid w:val="005B6429"/>
    <w:rsid w:val="005B6D62"/>
    <w:rsid w:val="005B7295"/>
    <w:rsid w:val="005B74BF"/>
    <w:rsid w:val="005C0900"/>
    <w:rsid w:val="005C0AE3"/>
    <w:rsid w:val="005C102D"/>
    <w:rsid w:val="005C106C"/>
    <w:rsid w:val="005C176A"/>
    <w:rsid w:val="005C32C2"/>
    <w:rsid w:val="005C34E5"/>
    <w:rsid w:val="005C4122"/>
    <w:rsid w:val="005C482F"/>
    <w:rsid w:val="005C4E39"/>
    <w:rsid w:val="005C5307"/>
    <w:rsid w:val="005C6785"/>
    <w:rsid w:val="005C726A"/>
    <w:rsid w:val="005C7B09"/>
    <w:rsid w:val="005C7C81"/>
    <w:rsid w:val="005C7F5A"/>
    <w:rsid w:val="005D0788"/>
    <w:rsid w:val="005D0AED"/>
    <w:rsid w:val="005D224B"/>
    <w:rsid w:val="005D2967"/>
    <w:rsid w:val="005D3942"/>
    <w:rsid w:val="005D3A06"/>
    <w:rsid w:val="005D405D"/>
    <w:rsid w:val="005D4E3E"/>
    <w:rsid w:val="005D525C"/>
    <w:rsid w:val="005D58AD"/>
    <w:rsid w:val="005D5E33"/>
    <w:rsid w:val="005D6A52"/>
    <w:rsid w:val="005D6D57"/>
    <w:rsid w:val="005D7578"/>
    <w:rsid w:val="005E1408"/>
    <w:rsid w:val="005E178A"/>
    <w:rsid w:val="005E22DC"/>
    <w:rsid w:val="005E272E"/>
    <w:rsid w:val="005E291F"/>
    <w:rsid w:val="005E2A10"/>
    <w:rsid w:val="005E4284"/>
    <w:rsid w:val="005E47CD"/>
    <w:rsid w:val="005E5327"/>
    <w:rsid w:val="005E534E"/>
    <w:rsid w:val="005E576F"/>
    <w:rsid w:val="005E5E7F"/>
    <w:rsid w:val="005E6F0E"/>
    <w:rsid w:val="005E7283"/>
    <w:rsid w:val="005E73B5"/>
    <w:rsid w:val="005F05CA"/>
    <w:rsid w:val="005F0761"/>
    <w:rsid w:val="005F0885"/>
    <w:rsid w:val="005F1167"/>
    <w:rsid w:val="005F1A97"/>
    <w:rsid w:val="005F1E68"/>
    <w:rsid w:val="005F20BE"/>
    <w:rsid w:val="005F24B1"/>
    <w:rsid w:val="005F28DD"/>
    <w:rsid w:val="005F348D"/>
    <w:rsid w:val="005F3949"/>
    <w:rsid w:val="005F3A3E"/>
    <w:rsid w:val="005F4CFB"/>
    <w:rsid w:val="005F51F5"/>
    <w:rsid w:val="005F54C6"/>
    <w:rsid w:val="005F667C"/>
    <w:rsid w:val="005F6B32"/>
    <w:rsid w:val="005F6E18"/>
    <w:rsid w:val="006001B3"/>
    <w:rsid w:val="00600451"/>
    <w:rsid w:val="00600670"/>
    <w:rsid w:val="00600DB1"/>
    <w:rsid w:val="006022FD"/>
    <w:rsid w:val="00602CAE"/>
    <w:rsid w:val="00602ECE"/>
    <w:rsid w:val="00603032"/>
    <w:rsid w:val="00604C45"/>
    <w:rsid w:val="006054EE"/>
    <w:rsid w:val="006061F1"/>
    <w:rsid w:val="00606579"/>
    <w:rsid w:val="00606BB0"/>
    <w:rsid w:val="00606DB7"/>
    <w:rsid w:val="006074CA"/>
    <w:rsid w:val="006102FD"/>
    <w:rsid w:val="00611490"/>
    <w:rsid w:val="00611638"/>
    <w:rsid w:val="00611828"/>
    <w:rsid w:val="00611C37"/>
    <w:rsid w:val="0061246A"/>
    <w:rsid w:val="00612553"/>
    <w:rsid w:val="006143DE"/>
    <w:rsid w:val="00614BD6"/>
    <w:rsid w:val="00616339"/>
    <w:rsid w:val="00616709"/>
    <w:rsid w:val="00616D8B"/>
    <w:rsid w:val="006177A2"/>
    <w:rsid w:val="0061796D"/>
    <w:rsid w:val="00617CEF"/>
    <w:rsid w:val="00620336"/>
    <w:rsid w:val="00620558"/>
    <w:rsid w:val="00620CF5"/>
    <w:rsid w:val="006221B6"/>
    <w:rsid w:val="0062357B"/>
    <w:rsid w:val="00623903"/>
    <w:rsid w:val="00624757"/>
    <w:rsid w:val="0062479F"/>
    <w:rsid w:val="00624BA1"/>
    <w:rsid w:val="006255B2"/>
    <w:rsid w:val="00625C2C"/>
    <w:rsid w:val="00626231"/>
    <w:rsid w:val="00626273"/>
    <w:rsid w:val="00626511"/>
    <w:rsid w:val="00626C40"/>
    <w:rsid w:val="006271DE"/>
    <w:rsid w:val="00627BF4"/>
    <w:rsid w:val="00630426"/>
    <w:rsid w:val="006305D0"/>
    <w:rsid w:val="006309FD"/>
    <w:rsid w:val="006316D5"/>
    <w:rsid w:val="00631BE6"/>
    <w:rsid w:val="0063216B"/>
    <w:rsid w:val="0063296E"/>
    <w:rsid w:val="00633359"/>
    <w:rsid w:val="00633FCF"/>
    <w:rsid w:val="00634261"/>
    <w:rsid w:val="006348F8"/>
    <w:rsid w:val="00634AB9"/>
    <w:rsid w:val="00634C41"/>
    <w:rsid w:val="00635759"/>
    <w:rsid w:val="00636515"/>
    <w:rsid w:val="006368E4"/>
    <w:rsid w:val="006372D7"/>
    <w:rsid w:val="00637A98"/>
    <w:rsid w:val="00637F60"/>
    <w:rsid w:val="0064048D"/>
    <w:rsid w:val="0064065E"/>
    <w:rsid w:val="00640C7E"/>
    <w:rsid w:val="006422FD"/>
    <w:rsid w:val="0064257D"/>
    <w:rsid w:val="006428DA"/>
    <w:rsid w:val="0064391E"/>
    <w:rsid w:val="00643FEB"/>
    <w:rsid w:val="006454C5"/>
    <w:rsid w:val="00647007"/>
    <w:rsid w:val="00647087"/>
    <w:rsid w:val="00647D21"/>
    <w:rsid w:val="0065036A"/>
    <w:rsid w:val="006506C3"/>
    <w:rsid w:val="00650859"/>
    <w:rsid w:val="00651FB8"/>
    <w:rsid w:val="00652067"/>
    <w:rsid w:val="006528B1"/>
    <w:rsid w:val="00652BFC"/>
    <w:rsid w:val="00652E0E"/>
    <w:rsid w:val="00653D2B"/>
    <w:rsid w:val="00653D87"/>
    <w:rsid w:val="00653EC5"/>
    <w:rsid w:val="0065414D"/>
    <w:rsid w:val="006552DA"/>
    <w:rsid w:val="0065708D"/>
    <w:rsid w:val="006575EB"/>
    <w:rsid w:val="006602E6"/>
    <w:rsid w:val="0066074B"/>
    <w:rsid w:val="0066380F"/>
    <w:rsid w:val="00663863"/>
    <w:rsid w:val="00663958"/>
    <w:rsid w:val="00664677"/>
    <w:rsid w:val="00667B3E"/>
    <w:rsid w:val="00667CDC"/>
    <w:rsid w:val="006705D5"/>
    <w:rsid w:val="00670E0D"/>
    <w:rsid w:val="00670FC0"/>
    <w:rsid w:val="0067272B"/>
    <w:rsid w:val="006728DF"/>
    <w:rsid w:val="00673AE3"/>
    <w:rsid w:val="00674009"/>
    <w:rsid w:val="00674AD5"/>
    <w:rsid w:val="00675758"/>
    <w:rsid w:val="00675E5B"/>
    <w:rsid w:val="00676233"/>
    <w:rsid w:val="00677067"/>
    <w:rsid w:val="00677179"/>
    <w:rsid w:val="006772BF"/>
    <w:rsid w:val="0068066B"/>
    <w:rsid w:val="006808B1"/>
    <w:rsid w:val="00682914"/>
    <w:rsid w:val="006831C8"/>
    <w:rsid w:val="0068349E"/>
    <w:rsid w:val="006855FE"/>
    <w:rsid w:val="00685A05"/>
    <w:rsid w:val="00685FB2"/>
    <w:rsid w:val="00686532"/>
    <w:rsid w:val="00686812"/>
    <w:rsid w:val="00687B32"/>
    <w:rsid w:val="00687E51"/>
    <w:rsid w:val="00687EED"/>
    <w:rsid w:val="006902A0"/>
    <w:rsid w:val="006903C7"/>
    <w:rsid w:val="006904EC"/>
    <w:rsid w:val="00690697"/>
    <w:rsid w:val="00691525"/>
    <w:rsid w:val="00691C2A"/>
    <w:rsid w:val="00693339"/>
    <w:rsid w:val="006933CF"/>
    <w:rsid w:val="0069346A"/>
    <w:rsid w:val="0069386E"/>
    <w:rsid w:val="00694DED"/>
    <w:rsid w:val="00695B81"/>
    <w:rsid w:val="00695D10"/>
    <w:rsid w:val="00696650"/>
    <w:rsid w:val="00696E5B"/>
    <w:rsid w:val="00697E03"/>
    <w:rsid w:val="006A06A9"/>
    <w:rsid w:val="006A0E3F"/>
    <w:rsid w:val="006A10C8"/>
    <w:rsid w:val="006A19E3"/>
    <w:rsid w:val="006A209F"/>
    <w:rsid w:val="006A2926"/>
    <w:rsid w:val="006A2980"/>
    <w:rsid w:val="006A3626"/>
    <w:rsid w:val="006A3DCD"/>
    <w:rsid w:val="006A4307"/>
    <w:rsid w:val="006A45E9"/>
    <w:rsid w:val="006A460F"/>
    <w:rsid w:val="006A4DC0"/>
    <w:rsid w:val="006A5A28"/>
    <w:rsid w:val="006A5C81"/>
    <w:rsid w:val="006A6196"/>
    <w:rsid w:val="006A6B8E"/>
    <w:rsid w:val="006A73F9"/>
    <w:rsid w:val="006A782A"/>
    <w:rsid w:val="006B1242"/>
    <w:rsid w:val="006B231D"/>
    <w:rsid w:val="006B33B0"/>
    <w:rsid w:val="006B3CE0"/>
    <w:rsid w:val="006B3F22"/>
    <w:rsid w:val="006B4359"/>
    <w:rsid w:val="006B449F"/>
    <w:rsid w:val="006B4F81"/>
    <w:rsid w:val="006B533A"/>
    <w:rsid w:val="006B5AB0"/>
    <w:rsid w:val="006B6013"/>
    <w:rsid w:val="006B72A6"/>
    <w:rsid w:val="006B73DE"/>
    <w:rsid w:val="006B75CF"/>
    <w:rsid w:val="006B7F6C"/>
    <w:rsid w:val="006C0406"/>
    <w:rsid w:val="006C1377"/>
    <w:rsid w:val="006C13C1"/>
    <w:rsid w:val="006C1913"/>
    <w:rsid w:val="006C2949"/>
    <w:rsid w:val="006C29FF"/>
    <w:rsid w:val="006C3C48"/>
    <w:rsid w:val="006C3CBB"/>
    <w:rsid w:val="006C3F20"/>
    <w:rsid w:val="006C4B6C"/>
    <w:rsid w:val="006C5260"/>
    <w:rsid w:val="006C54F6"/>
    <w:rsid w:val="006C63F0"/>
    <w:rsid w:val="006C6D1F"/>
    <w:rsid w:val="006D05F7"/>
    <w:rsid w:val="006D113A"/>
    <w:rsid w:val="006D18CD"/>
    <w:rsid w:val="006D1CC0"/>
    <w:rsid w:val="006D1F9F"/>
    <w:rsid w:val="006D4568"/>
    <w:rsid w:val="006D45C8"/>
    <w:rsid w:val="006D5964"/>
    <w:rsid w:val="006D5A24"/>
    <w:rsid w:val="006D5AEA"/>
    <w:rsid w:val="006D62D0"/>
    <w:rsid w:val="006D6469"/>
    <w:rsid w:val="006D6A93"/>
    <w:rsid w:val="006D6D40"/>
    <w:rsid w:val="006D7292"/>
    <w:rsid w:val="006E0820"/>
    <w:rsid w:val="006E109B"/>
    <w:rsid w:val="006E153F"/>
    <w:rsid w:val="006E1826"/>
    <w:rsid w:val="006E1A0F"/>
    <w:rsid w:val="006E1D5F"/>
    <w:rsid w:val="006E1E73"/>
    <w:rsid w:val="006E2B73"/>
    <w:rsid w:val="006E34A9"/>
    <w:rsid w:val="006E3CDD"/>
    <w:rsid w:val="006E4751"/>
    <w:rsid w:val="006E60CA"/>
    <w:rsid w:val="006E61E2"/>
    <w:rsid w:val="006E73C0"/>
    <w:rsid w:val="006E7D7C"/>
    <w:rsid w:val="006F03EB"/>
    <w:rsid w:val="006F0DEF"/>
    <w:rsid w:val="006F1672"/>
    <w:rsid w:val="006F1F22"/>
    <w:rsid w:val="006F24D5"/>
    <w:rsid w:val="006F276F"/>
    <w:rsid w:val="006F2C36"/>
    <w:rsid w:val="006F2DBD"/>
    <w:rsid w:val="006F2F53"/>
    <w:rsid w:val="006F3315"/>
    <w:rsid w:val="006F370E"/>
    <w:rsid w:val="006F375F"/>
    <w:rsid w:val="006F3D26"/>
    <w:rsid w:val="006F5005"/>
    <w:rsid w:val="006F501B"/>
    <w:rsid w:val="006F53BE"/>
    <w:rsid w:val="006F5855"/>
    <w:rsid w:val="006F5AB5"/>
    <w:rsid w:val="006F6F00"/>
    <w:rsid w:val="006F7191"/>
    <w:rsid w:val="006F77E7"/>
    <w:rsid w:val="00700264"/>
    <w:rsid w:val="0070036E"/>
    <w:rsid w:val="00701725"/>
    <w:rsid w:val="00701A5E"/>
    <w:rsid w:val="00701AA3"/>
    <w:rsid w:val="00702017"/>
    <w:rsid w:val="00703AAF"/>
    <w:rsid w:val="00704F21"/>
    <w:rsid w:val="00705D9B"/>
    <w:rsid w:val="00706878"/>
    <w:rsid w:val="00706A2D"/>
    <w:rsid w:val="00707937"/>
    <w:rsid w:val="00707EFE"/>
    <w:rsid w:val="007116FF"/>
    <w:rsid w:val="00712AB8"/>
    <w:rsid w:val="00712F3B"/>
    <w:rsid w:val="007131C6"/>
    <w:rsid w:val="00713461"/>
    <w:rsid w:val="00713519"/>
    <w:rsid w:val="00715591"/>
    <w:rsid w:val="00717A5E"/>
    <w:rsid w:val="00717D4D"/>
    <w:rsid w:val="007206A7"/>
    <w:rsid w:val="00724183"/>
    <w:rsid w:val="0072419A"/>
    <w:rsid w:val="0072437A"/>
    <w:rsid w:val="00724F68"/>
    <w:rsid w:val="0072543F"/>
    <w:rsid w:val="00726FDF"/>
    <w:rsid w:val="0073122C"/>
    <w:rsid w:val="007342F6"/>
    <w:rsid w:val="00735899"/>
    <w:rsid w:val="00735CD5"/>
    <w:rsid w:val="00735DFB"/>
    <w:rsid w:val="007364B5"/>
    <w:rsid w:val="007366B5"/>
    <w:rsid w:val="0073771B"/>
    <w:rsid w:val="007405B1"/>
    <w:rsid w:val="00740B2E"/>
    <w:rsid w:val="00740B82"/>
    <w:rsid w:val="00740BDA"/>
    <w:rsid w:val="00741920"/>
    <w:rsid w:val="00742D72"/>
    <w:rsid w:val="0074309F"/>
    <w:rsid w:val="00745024"/>
    <w:rsid w:val="007450A2"/>
    <w:rsid w:val="0074541C"/>
    <w:rsid w:val="007458C3"/>
    <w:rsid w:val="00746E85"/>
    <w:rsid w:val="00747305"/>
    <w:rsid w:val="00750006"/>
    <w:rsid w:val="00750190"/>
    <w:rsid w:val="007507C6"/>
    <w:rsid w:val="00750B15"/>
    <w:rsid w:val="00750B70"/>
    <w:rsid w:val="0075147D"/>
    <w:rsid w:val="007516C9"/>
    <w:rsid w:val="007522C5"/>
    <w:rsid w:val="0075260E"/>
    <w:rsid w:val="0075290A"/>
    <w:rsid w:val="00752F97"/>
    <w:rsid w:val="00753738"/>
    <w:rsid w:val="00753C15"/>
    <w:rsid w:val="0075446F"/>
    <w:rsid w:val="0075457A"/>
    <w:rsid w:val="007551B5"/>
    <w:rsid w:val="00757DAC"/>
    <w:rsid w:val="0076406C"/>
    <w:rsid w:val="00765745"/>
    <w:rsid w:val="007661BA"/>
    <w:rsid w:val="007665A8"/>
    <w:rsid w:val="007669A1"/>
    <w:rsid w:val="00766A80"/>
    <w:rsid w:val="00766ABB"/>
    <w:rsid w:val="0076742B"/>
    <w:rsid w:val="007674E4"/>
    <w:rsid w:val="007677C6"/>
    <w:rsid w:val="007703FA"/>
    <w:rsid w:val="007710B6"/>
    <w:rsid w:val="007726DC"/>
    <w:rsid w:val="00772DF4"/>
    <w:rsid w:val="0077358D"/>
    <w:rsid w:val="007738FA"/>
    <w:rsid w:val="0077397D"/>
    <w:rsid w:val="007744B1"/>
    <w:rsid w:val="0077457F"/>
    <w:rsid w:val="007758C2"/>
    <w:rsid w:val="007762DA"/>
    <w:rsid w:val="00776B80"/>
    <w:rsid w:val="00776BB4"/>
    <w:rsid w:val="00776FEA"/>
    <w:rsid w:val="007772E5"/>
    <w:rsid w:val="00777447"/>
    <w:rsid w:val="0078053B"/>
    <w:rsid w:val="007808CB"/>
    <w:rsid w:val="0078376A"/>
    <w:rsid w:val="0078396D"/>
    <w:rsid w:val="00783BC7"/>
    <w:rsid w:val="00784418"/>
    <w:rsid w:val="00784553"/>
    <w:rsid w:val="00784B55"/>
    <w:rsid w:val="0078786C"/>
    <w:rsid w:val="00787F5D"/>
    <w:rsid w:val="007902AF"/>
    <w:rsid w:val="0079221C"/>
    <w:rsid w:val="00792814"/>
    <w:rsid w:val="007928B4"/>
    <w:rsid w:val="00793035"/>
    <w:rsid w:val="007930AD"/>
    <w:rsid w:val="00793825"/>
    <w:rsid w:val="00793AD3"/>
    <w:rsid w:val="007948C5"/>
    <w:rsid w:val="00794AF3"/>
    <w:rsid w:val="0079784D"/>
    <w:rsid w:val="00797F5D"/>
    <w:rsid w:val="007A027B"/>
    <w:rsid w:val="007A0B4A"/>
    <w:rsid w:val="007A10F2"/>
    <w:rsid w:val="007A1352"/>
    <w:rsid w:val="007A2A3B"/>
    <w:rsid w:val="007A2E85"/>
    <w:rsid w:val="007A3DD6"/>
    <w:rsid w:val="007A4610"/>
    <w:rsid w:val="007A5ABF"/>
    <w:rsid w:val="007A5C09"/>
    <w:rsid w:val="007A6781"/>
    <w:rsid w:val="007A678A"/>
    <w:rsid w:val="007A6E48"/>
    <w:rsid w:val="007A7EF2"/>
    <w:rsid w:val="007B13C9"/>
    <w:rsid w:val="007B27F2"/>
    <w:rsid w:val="007B2991"/>
    <w:rsid w:val="007B3938"/>
    <w:rsid w:val="007B3D06"/>
    <w:rsid w:val="007B42C4"/>
    <w:rsid w:val="007B4936"/>
    <w:rsid w:val="007B4A6A"/>
    <w:rsid w:val="007B5E6D"/>
    <w:rsid w:val="007B6140"/>
    <w:rsid w:val="007B777A"/>
    <w:rsid w:val="007B7912"/>
    <w:rsid w:val="007B7C85"/>
    <w:rsid w:val="007C00F7"/>
    <w:rsid w:val="007C1112"/>
    <w:rsid w:val="007C2410"/>
    <w:rsid w:val="007C2AFB"/>
    <w:rsid w:val="007C2E3E"/>
    <w:rsid w:val="007C4EA1"/>
    <w:rsid w:val="007C4FFF"/>
    <w:rsid w:val="007C52D6"/>
    <w:rsid w:val="007C5CE6"/>
    <w:rsid w:val="007C68C1"/>
    <w:rsid w:val="007C6C14"/>
    <w:rsid w:val="007D095B"/>
    <w:rsid w:val="007D0C81"/>
    <w:rsid w:val="007D0D4D"/>
    <w:rsid w:val="007D1F7D"/>
    <w:rsid w:val="007D23CD"/>
    <w:rsid w:val="007D26E2"/>
    <w:rsid w:val="007D27EB"/>
    <w:rsid w:val="007D3784"/>
    <w:rsid w:val="007D3A96"/>
    <w:rsid w:val="007D4E3C"/>
    <w:rsid w:val="007D558F"/>
    <w:rsid w:val="007D6409"/>
    <w:rsid w:val="007D776E"/>
    <w:rsid w:val="007D77CE"/>
    <w:rsid w:val="007E0023"/>
    <w:rsid w:val="007E05B7"/>
    <w:rsid w:val="007E0A86"/>
    <w:rsid w:val="007E1363"/>
    <w:rsid w:val="007E420F"/>
    <w:rsid w:val="007E489E"/>
    <w:rsid w:val="007E524F"/>
    <w:rsid w:val="007E5289"/>
    <w:rsid w:val="007E5430"/>
    <w:rsid w:val="007E65FE"/>
    <w:rsid w:val="007E6A47"/>
    <w:rsid w:val="007E6B09"/>
    <w:rsid w:val="007E7103"/>
    <w:rsid w:val="007E78CD"/>
    <w:rsid w:val="007E7D27"/>
    <w:rsid w:val="007F0D21"/>
    <w:rsid w:val="007F183E"/>
    <w:rsid w:val="007F2A30"/>
    <w:rsid w:val="007F340B"/>
    <w:rsid w:val="007F36C3"/>
    <w:rsid w:val="007F4326"/>
    <w:rsid w:val="007F43FE"/>
    <w:rsid w:val="007F47F3"/>
    <w:rsid w:val="007F544F"/>
    <w:rsid w:val="007F6878"/>
    <w:rsid w:val="007F7280"/>
    <w:rsid w:val="007F7C35"/>
    <w:rsid w:val="007F7E1E"/>
    <w:rsid w:val="00800A59"/>
    <w:rsid w:val="00800C3C"/>
    <w:rsid w:val="00800DA8"/>
    <w:rsid w:val="008012A4"/>
    <w:rsid w:val="008020D4"/>
    <w:rsid w:val="00802F9F"/>
    <w:rsid w:val="0080439A"/>
    <w:rsid w:val="0080503D"/>
    <w:rsid w:val="008051A8"/>
    <w:rsid w:val="008069D7"/>
    <w:rsid w:val="00806A9B"/>
    <w:rsid w:val="00807132"/>
    <w:rsid w:val="00807A24"/>
    <w:rsid w:val="00810D78"/>
    <w:rsid w:val="00811F7C"/>
    <w:rsid w:val="008121C3"/>
    <w:rsid w:val="00812A92"/>
    <w:rsid w:val="00812B7B"/>
    <w:rsid w:val="00814487"/>
    <w:rsid w:val="00814B95"/>
    <w:rsid w:val="00815681"/>
    <w:rsid w:val="0081593C"/>
    <w:rsid w:val="00815ABB"/>
    <w:rsid w:val="008166D3"/>
    <w:rsid w:val="0081679B"/>
    <w:rsid w:val="0081683D"/>
    <w:rsid w:val="00816AF1"/>
    <w:rsid w:val="00816C01"/>
    <w:rsid w:val="0081703A"/>
    <w:rsid w:val="008171D4"/>
    <w:rsid w:val="0082000E"/>
    <w:rsid w:val="00820B05"/>
    <w:rsid w:val="008212BA"/>
    <w:rsid w:val="008214D5"/>
    <w:rsid w:val="00821799"/>
    <w:rsid w:val="00821BB7"/>
    <w:rsid w:val="00822337"/>
    <w:rsid w:val="00822659"/>
    <w:rsid w:val="00822EC3"/>
    <w:rsid w:val="008230BA"/>
    <w:rsid w:val="0082328C"/>
    <w:rsid w:val="00823E9F"/>
    <w:rsid w:val="00824534"/>
    <w:rsid w:val="008253A1"/>
    <w:rsid w:val="008254B0"/>
    <w:rsid w:val="00825F39"/>
    <w:rsid w:val="00825F7A"/>
    <w:rsid w:val="0082682B"/>
    <w:rsid w:val="00827759"/>
    <w:rsid w:val="0083023B"/>
    <w:rsid w:val="00830473"/>
    <w:rsid w:val="00831A6E"/>
    <w:rsid w:val="00831C0D"/>
    <w:rsid w:val="00831F97"/>
    <w:rsid w:val="0083355F"/>
    <w:rsid w:val="00833750"/>
    <w:rsid w:val="00833ABC"/>
    <w:rsid w:val="00833DD2"/>
    <w:rsid w:val="00834ED1"/>
    <w:rsid w:val="00835A1E"/>
    <w:rsid w:val="008363F9"/>
    <w:rsid w:val="0083659C"/>
    <w:rsid w:val="00836659"/>
    <w:rsid w:val="00837B40"/>
    <w:rsid w:val="00840133"/>
    <w:rsid w:val="00840AA4"/>
    <w:rsid w:val="0084104B"/>
    <w:rsid w:val="00841292"/>
    <w:rsid w:val="008419DC"/>
    <w:rsid w:val="008425DD"/>
    <w:rsid w:val="00842656"/>
    <w:rsid w:val="00842977"/>
    <w:rsid w:val="00842B30"/>
    <w:rsid w:val="00843068"/>
    <w:rsid w:val="008430C7"/>
    <w:rsid w:val="00844143"/>
    <w:rsid w:val="00844E31"/>
    <w:rsid w:val="00844F83"/>
    <w:rsid w:val="00846141"/>
    <w:rsid w:val="00846C40"/>
    <w:rsid w:val="008470AE"/>
    <w:rsid w:val="00847FBE"/>
    <w:rsid w:val="00850343"/>
    <w:rsid w:val="0085037A"/>
    <w:rsid w:val="00850CEF"/>
    <w:rsid w:val="00851E61"/>
    <w:rsid w:val="00852A1A"/>
    <w:rsid w:val="00853EC4"/>
    <w:rsid w:val="00854119"/>
    <w:rsid w:val="00854303"/>
    <w:rsid w:val="00854C38"/>
    <w:rsid w:val="00854D9D"/>
    <w:rsid w:val="00854EC7"/>
    <w:rsid w:val="00855865"/>
    <w:rsid w:val="008562C0"/>
    <w:rsid w:val="0085711D"/>
    <w:rsid w:val="0085737A"/>
    <w:rsid w:val="00857449"/>
    <w:rsid w:val="00857824"/>
    <w:rsid w:val="00857A07"/>
    <w:rsid w:val="00857DCB"/>
    <w:rsid w:val="00861349"/>
    <w:rsid w:val="008613D1"/>
    <w:rsid w:val="00861598"/>
    <w:rsid w:val="008615CB"/>
    <w:rsid w:val="008618B5"/>
    <w:rsid w:val="00861B51"/>
    <w:rsid w:val="00861D29"/>
    <w:rsid w:val="00862297"/>
    <w:rsid w:val="00862D14"/>
    <w:rsid w:val="00862DD1"/>
    <w:rsid w:val="008630A2"/>
    <w:rsid w:val="008632B8"/>
    <w:rsid w:val="0086524B"/>
    <w:rsid w:val="00866A5D"/>
    <w:rsid w:val="008672F6"/>
    <w:rsid w:val="00867DE8"/>
    <w:rsid w:val="00867E8F"/>
    <w:rsid w:val="008707B8"/>
    <w:rsid w:val="00870E7B"/>
    <w:rsid w:val="0087188C"/>
    <w:rsid w:val="00873848"/>
    <w:rsid w:val="00873EF6"/>
    <w:rsid w:val="0087421D"/>
    <w:rsid w:val="008746FB"/>
    <w:rsid w:val="008747CB"/>
    <w:rsid w:val="00874847"/>
    <w:rsid w:val="00874A03"/>
    <w:rsid w:val="00875299"/>
    <w:rsid w:val="008753B2"/>
    <w:rsid w:val="00875D27"/>
    <w:rsid w:val="00880489"/>
    <w:rsid w:val="00881435"/>
    <w:rsid w:val="008819B0"/>
    <w:rsid w:val="00883850"/>
    <w:rsid w:val="00883F73"/>
    <w:rsid w:val="00884567"/>
    <w:rsid w:val="008849DB"/>
    <w:rsid w:val="0088576F"/>
    <w:rsid w:val="0088678C"/>
    <w:rsid w:val="00886F6E"/>
    <w:rsid w:val="008871B3"/>
    <w:rsid w:val="00887A5F"/>
    <w:rsid w:val="00890993"/>
    <w:rsid w:val="0089186E"/>
    <w:rsid w:val="0089199F"/>
    <w:rsid w:val="008919C9"/>
    <w:rsid w:val="00891C5D"/>
    <w:rsid w:val="00892569"/>
    <w:rsid w:val="00892791"/>
    <w:rsid w:val="008928AB"/>
    <w:rsid w:val="00892B27"/>
    <w:rsid w:val="008935C9"/>
    <w:rsid w:val="008939E9"/>
    <w:rsid w:val="00894626"/>
    <w:rsid w:val="008946CD"/>
    <w:rsid w:val="008948DB"/>
    <w:rsid w:val="00894B6C"/>
    <w:rsid w:val="008953EF"/>
    <w:rsid w:val="00895E56"/>
    <w:rsid w:val="00896B63"/>
    <w:rsid w:val="00896C8C"/>
    <w:rsid w:val="008976EC"/>
    <w:rsid w:val="00897E85"/>
    <w:rsid w:val="00897F42"/>
    <w:rsid w:val="008A144F"/>
    <w:rsid w:val="008A1E08"/>
    <w:rsid w:val="008A2380"/>
    <w:rsid w:val="008A25E7"/>
    <w:rsid w:val="008A331C"/>
    <w:rsid w:val="008A3711"/>
    <w:rsid w:val="008A4E60"/>
    <w:rsid w:val="008A53B7"/>
    <w:rsid w:val="008A6719"/>
    <w:rsid w:val="008A6E03"/>
    <w:rsid w:val="008A71B5"/>
    <w:rsid w:val="008A7FE9"/>
    <w:rsid w:val="008B171E"/>
    <w:rsid w:val="008B1EBB"/>
    <w:rsid w:val="008B228D"/>
    <w:rsid w:val="008B2B08"/>
    <w:rsid w:val="008B317A"/>
    <w:rsid w:val="008B3E2F"/>
    <w:rsid w:val="008B486F"/>
    <w:rsid w:val="008B6EA8"/>
    <w:rsid w:val="008C070D"/>
    <w:rsid w:val="008C0E7C"/>
    <w:rsid w:val="008C155B"/>
    <w:rsid w:val="008C1DA4"/>
    <w:rsid w:val="008C48C8"/>
    <w:rsid w:val="008C5D08"/>
    <w:rsid w:val="008C6387"/>
    <w:rsid w:val="008C643D"/>
    <w:rsid w:val="008C7112"/>
    <w:rsid w:val="008C7971"/>
    <w:rsid w:val="008D05CB"/>
    <w:rsid w:val="008D0A7E"/>
    <w:rsid w:val="008D21B4"/>
    <w:rsid w:val="008D2269"/>
    <w:rsid w:val="008D2487"/>
    <w:rsid w:val="008D27F1"/>
    <w:rsid w:val="008D2AF7"/>
    <w:rsid w:val="008D48AF"/>
    <w:rsid w:val="008D4FB0"/>
    <w:rsid w:val="008D5F70"/>
    <w:rsid w:val="008D6B55"/>
    <w:rsid w:val="008D6D61"/>
    <w:rsid w:val="008D7A99"/>
    <w:rsid w:val="008D7FF8"/>
    <w:rsid w:val="008E009B"/>
    <w:rsid w:val="008E013D"/>
    <w:rsid w:val="008E0171"/>
    <w:rsid w:val="008E03DA"/>
    <w:rsid w:val="008E0BCD"/>
    <w:rsid w:val="008E18B1"/>
    <w:rsid w:val="008E1C5B"/>
    <w:rsid w:val="008E1CE1"/>
    <w:rsid w:val="008E2043"/>
    <w:rsid w:val="008E3AA8"/>
    <w:rsid w:val="008E4580"/>
    <w:rsid w:val="008E4ABD"/>
    <w:rsid w:val="008E634C"/>
    <w:rsid w:val="008E6434"/>
    <w:rsid w:val="008E67DF"/>
    <w:rsid w:val="008F0090"/>
    <w:rsid w:val="008F0929"/>
    <w:rsid w:val="008F2304"/>
    <w:rsid w:val="008F340E"/>
    <w:rsid w:val="008F3B86"/>
    <w:rsid w:val="008F4674"/>
    <w:rsid w:val="008F4A43"/>
    <w:rsid w:val="008F4BCB"/>
    <w:rsid w:val="008F4FFC"/>
    <w:rsid w:val="008F52AE"/>
    <w:rsid w:val="008F5384"/>
    <w:rsid w:val="008F554D"/>
    <w:rsid w:val="008F5E9B"/>
    <w:rsid w:val="008F6118"/>
    <w:rsid w:val="008F6312"/>
    <w:rsid w:val="008F70C3"/>
    <w:rsid w:val="008F761A"/>
    <w:rsid w:val="008F7834"/>
    <w:rsid w:val="009017A9"/>
    <w:rsid w:val="009017AB"/>
    <w:rsid w:val="00901878"/>
    <w:rsid w:val="00901B98"/>
    <w:rsid w:val="00902200"/>
    <w:rsid w:val="0090278C"/>
    <w:rsid w:val="00902C8A"/>
    <w:rsid w:val="00904346"/>
    <w:rsid w:val="00904574"/>
    <w:rsid w:val="00905311"/>
    <w:rsid w:val="0090545B"/>
    <w:rsid w:val="00905C8C"/>
    <w:rsid w:val="00907350"/>
    <w:rsid w:val="00907C81"/>
    <w:rsid w:val="00907F4D"/>
    <w:rsid w:val="009106CD"/>
    <w:rsid w:val="0091264A"/>
    <w:rsid w:val="0091296C"/>
    <w:rsid w:val="00912FAD"/>
    <w:rsid w:val="00913FBF"/>
    <w:rsid w:val="0091431E"/>
    <w:rsid w:val="00914E10"/>
    <w:rsid w:val="00914E59"/>
    <w:rsid w:val="009151D7"/>
    <w:rsid w:val="00915341"/>
    <w:rsid w:val="009157DA"/>
    <w:rsid w:val="0091581E"/>
    <w:rsid w:val="00915BCA"/>
    <w:rsid w:val="00917D90"/>
    <w:rsid w:val="00920266"/>
    <w:rsid w:val="00920D3D"/>
    <w:rsid w:val="009213D5"/>
    <w:rsid w:val="00921C98"/>
    <w:rsid w:val="00921FB6"/>
    <w:rsid w:val="009227B9"/>
    <w:rsid w:val="00922BB0"/>
    <w:rsid w:val="009234C0"/>
    <w:rsid w:val="00925CB2"/>
    <w:rsid w:val="009261B2"/>
    <w:rsid w:val="00926298"/>
    <w:rsid w:val="009271EE"/>
    <w:rsid w:val="00927B81"/>
    <w:rsid w:val="009308D4"/>
    <w:rsid w:val="00931621"/>
    <w:rsid w:val="0093177D"/>
    <w:rsid w:val="00932121"/>
    <w:rsid w:val="00933874"/>
    <w:rsid w:val="00933FB9"/>
    <w:rsid w:val="0093528F"/>
    <w:rsid w:val="009356A9"/>
    <w:rsid w:val="0093670F"/>
    <w:rsid w:val="00936804"/>
    <w:rsid w:val="00936B70"/>
    <w:rsid w:val="00937DC9"/>
    <w:rsid w:val="0094068D"/>
    <w:rsid w:val="009407F2"/>
    <w:rsid w:val="009408E7"/>
    <w:rsid w:val="0094140F"/>
    <w:rsid w:val="00941631"/>
    <w:rsid w:val="00941A5E"/>
    <w:rsid w:val="00941AE8"/>
    <w:rsid w:val="009436DB"/>
    <w:rsid w:val="0094392F"/>
    <w:rsid w:val="009441E7"/>
    <w:rsid w:val="0094523B"/>
    <w:rsid w:val="009457B3"/>
    <w:rsid w:val="009458FB"/>
    <w:rsid w:val="00945C3B"/>
    <w:rsid w:val="009461AA"/>
    <w:rsid w:val="00947526"/>
    <w:rsid w:val="00947B39"/>
    <w:rsid w:val="00947DC8"/>
    <w:rsid w:val="00947E6F"/>
    <w:rsid w:val="0095057F"/>
    <w:rsid w:val="00951589"/>
    <w:rsid w:val="00954A4D"/>
    <w:rsid w:val="00954A73"/>
    <w:rsid w:val="0095661F"/>
    <w:rsid w:val="00956DE8"/>
    <w:rsid w:val="009627DC"/>
    <w:rsid w:val="00962E31"/>
    <w:rsid w:val="0096326A"/>
    <w:rsid w:val="00963479"/>
    <w:rsid w:val="00963BE7"/>
    <w:rsid w:val="009640FD"/>
    <w:rsid w:val="00964954"/>
    <w:rsid w:val="009660A9"/>
    <w:rsid w:val="0096628C"/>
    <w:rsid w:val="00966742"/>
    <w:rsid w:val="00966772"/>
    <w:rsid w:val="009667D7"/>
    <w:rsid w:val="00966F4A"/>
    <w:rsid w:val="00967A31"/>
    <w:rsid w:val="009733C8"/>
    <w:rsid w:val="00973617"/>
    <w:rsid w:val="009739BB"/>
    <w:rsid w:val="00973FF8"/>
    <w:rsid w:val="009746A2"/>
    <w:rsid w:val="00974A2A"/>
    <w:rsid w:val="00974B16"/>
    <w:rsid w:val="00974C01"/>
    <w:rsid w:val="00974D96"/>
    <w:rsid w:val="009767CA"/>
    <w:rsid w:val="00977177"/>
    <w:rsid w:val="0097725F"/>
    <w:rsid w:val="0098129C"/>
    <w:rsid w:val="00981E3A"/>
    <w:rsid w:val="0098217D"/>
    <w:rsid w:val="009821BF"/>
    <w:rsid w:val="00982655"/>
    <w:rsid w:val="009838F5"/>
    <w:rsid w:val="00985485"/>
    <w:rsid w:val="009855E8"/>
    <w:rsid w:val="00986482"/>
    <w:rsid w:val="0098665A"/>
    <w:rsid w:val="009871DD"/>
    <w:rsid w:val="0098742C"/>
    <w:rsid w:val="0099141F"/>
    <w:rsid w:val="00991A04"/>
    <w:rsid w:val="00991E74"/>
    <w:rsid w:val="00991F7D"/>
    <w:rsid w:val="00992755"/>
    <w:rsid w:val="00992E8E"/>
    <w:rsid w:val="009932A0"/>
    <w:rsid w:val="00993A55"/>
    <w:rsid w:val="00994021"/>
    <w:rsid w:val="0099445E"/>
    <w:rsid w:val="00995BB8"/>
    <w:rsid w:val="00995E0B"/>
    <w:rsid w:val="009966D8"/>
    <w:rsid w:val="00996BE7"/>
    <w:rsid w:val="009976A0"/>
    <w:rsid w:val="0099777B"/>
    <w:rsid w:val="0099782E"/>
    <w:rsid w:val="00997972"/>
    <w:rsid w:val="009A01CC"/>
    <w:rsid w:val="009A04C2"/>
    <w:rsid w:val="009A2321"/>
    <w:rsid w:val="009A27CE"/>
    <w:rsid w:val="009A3656"/>
    <w:rsid w:val="009A3F32"/>
    <w:rsid w:val="009A4821"/>
    <w:rsid w:val="009A49E5"/>
    <w:rsid w:val="009A4A18"/>
    <w:rsid w:val="009A4FDD"/>
    <w:rsid w:val="009A55B5"/>
    <w:rsid w:val="009A57C4"/>
    <w:rsid w:val="009A5DFB"/>
    <w:rsid w:val="009A5FC2"/>
    <w:rsid w:val="009A6111"/>
    <w:rsid w:val="009A6570"/>
    <w:rsid w:val="009A7252"/>
    <w:rsid w:val="009A7D10"/>
    <w:rsid w:val="009B0D76"/>
    <w:rsid w:val="009B19E2"/>
    <w:rsid w:val="009B309E"/>
    <w:rsid w:val="009B38BB"/>
    <w:rsid w:val="009B40B7"/>
    <w:rsid w:val="009B4C78"/>
    <w:rsid w:val="009B5AE0"/>
    <w:rsid w:val="009B5F57"/>
    <w:rsid w:val="009B6B0C"/>
    <w:rsid w:val="009C0979"/>
    <w:rsid w:val="009C09DC"/>
    <w:rsid w:val="009C20BC"/>
    <w:rsid w:val="009C2809"/>
    <w:rsid w:val="009C2BC8"/>
    <w:rsid w:val="009C2D96"/>
    <w:rsid w:val="009C2F49"/>
    <w:rsid w:val="009C3F06"/>
    <w:rsid w:val="009C4691"/>
    <w:rsid w:val="009C4C22"/>
    <w:rsid w:val="009C4D62"/>
    <w:rsid w:val="009C4EC4"/>
    <w:rsid w:val="009C5654"/>
    <w:rsid w:val="009C5A2E"/>
    <w:rsid w:val="009C6742"/>
    <w:rsid w:val="009D08EE"/>
    <w:rsid w:val="009D0CB7"/>
    <w:rsid w:val="009D0E9E"/>
    <w:rsid w:val="009D0E9F"/>
    <w:rsid w:val="009D1CB0"/>
    <w:rsid w:val="009D239D"/>
    <w:rsid w:val="009D3503"/>
    <w:rsid w:val="009D3530"/>
    <w:rsid w:val="009D3EC4"/>
    <w:rsid w:val="009D40FD"/>
    <w:rsid w:val="009D4644"/>
    <w:rsid w:val="009D4C48"/>
    <w:rsid w:val="009D51BC"/>
    <w:rsid w:val="009D6A33"/>
    <w:rsid w:val="009D6B63"/>
    <w:rsid w:val="009D6B6C"/>
    <w:rsid w:val="009D7F81"/>
    <w:rsid w:val="009E1D1E"/>
    <w:rsid w:val="009E31EC"/>
    <w:rsid w:val="009E3D3D"/>
    <w:rsid w:val="009E41D0"/>
    <w:rsid w:val="009E4896"/>
    <w:rsid w:val="009E4C10"/>
    <w:rsid w:val="009E5D4E"/>
    <w:rsid w:val="009E6B8C"/>
    <w:rsid w:val="009E6D33"/>
    <w:rsid w:val="009E7486"/>
    <w:rsid w:val="009F01CD"/>
    <w:rsid w:val="009F128D"/>
    <w:rsid w:val="009F14C2"/>
    <w:rsid w:val="009F1CAB"/>
    <w:rsid w:val="009F1CB5"/>
    <w:rsid w:val="009F1CD2"/>
    <w:rsid w:val="009F345E"/>
    <w:rsid w:val="009F3AC9"/>
    <w:rsid w:val="009F4EEF"/>
    <w:rsid w:val="009F58D2"/>
    <w:rsid w:val="009F610F"/>
    <w:rsid w:val="009F66E6"/>
    <w:rsid w:val="00A019F3"/>
    <w:rsid w:val="00A02187"/>
    <w:rsid w:val="00A025C1"/>
    <w:rsid w:val="00A03175"/>
    <w:rsid w:val="00A035E6"/>
    <w:rsid w:val="00A0393C"/>
    <w:rsid w:val="00A0399D"/>
    <w:rsid w:val="00A04566"/>
    <w:rsid w:val="00A055F3"/>
    <w:rsid w:val="00A05B01"/>
    <w:rsid w:val="00A062F1"/>
    <w:rsid w:val="00A07620"/>
    <w:rsid w:val="00A07652"/>
    <w:rsid w:val="00A07F33"/>
    <w:rsid w:val="00A11227"/>
    <w:rsid w:val="00A1146F"/>
    <w:rsid w:val="00A11E48"/>
    <w:rsid w:val="00A13208"/>
    <w:rsid w:val="00A13A1F"/>
    <w:rsid w:val="00A13C1C"/>
    <w:rsid w:val="00A1408B"/>
    <w:rsid w:val="00A147C5"/>
    <w:rsid w:val="00A150BF"/>
    <w:rsid w:val="00A15F54"/>
    <w:rsid w:val="00A170C5"/>
    <w:rsid w:val="00A20751"/>
    <w:rsid w:val="00A212FA"/>
    <w:rsid w:val="00A21927"/>
    <w:rsid w:val="00A22A3D"/>
    <w:rsid w:val="00A24159"/>
    <w:rsid w:val="00A246D8"/>
    <w:rsid w:val="00A24C44"/>
    <w:rsid w:val="00A2570D"/>
    <w:rsid w:val="00A257BE"/>
    <w:rsid w:val="00A316E7"/>
    <w:rsid w:val="00A31B0D"/>
    <w:rsid w:val="00A31DC3"/>
    <w:rsid w:val="00A32C83"/>
    <w:rsid w:val="00A348F6"/>
    <w:rsid w:val="00A34C77"/>
    <w:rsid w:val="00A3627F"/>
    <w:rsid w:val="00A3721B"/>
    <w:rsid w:val="00A37DDC"/>
    <w:rsid w:val="00A37FA1"/>
    <w:rsid w:val="00A401AB"/>
    <w:rsid w:val="00A40DD8"/>
    <w:rsid w:val="00A415B8"/>
    <w:rsid w:val="00A41A5F"/>
    <w:rsid w:val="00A41D75"/>
    <w:rsid w:val="00A41EFB"/>
    <w:rsid w:val="00A43448"/>
    <w:rsid w:val="00A43FBE"/>
    <w:rsid w:val="00A45033"/>
    <w:rsid w:val="00A46820"/>
    <w:rsid w:val="00A47BFC"/>
    <w:rsid w:val="00A50242"/>
    <w:rsid w:val="00A51355"/>
    <w:rsid w:val="00A5274B"/>
    <w:rsid w:val="00A53E65"/>
    <w:rsid w:val="00A5421B"/>
    <w:rsid w:val="00A549ED"/>
    <w:rsid w:val="00A54DF5"/>
    <w:rsid w:val="00A55235"/>
    <w:rsid w:val="00A5568A"/>
    <w:rsid w:val="00A55D0A"/>
    <w:rsid w:val="00A55DA6"/>
    <w:rsid w:val="00A55F4F"/>
    <w:rsid w:val="00A563B9"/>
    <w:rsid w:val="00A57021"/>
    <w:rsid w:val="00A579B4"/>
    <w:rsid w:val="00A57E5D"/>
    <w:rsid w:val="00A60DFE"/>
    <w:rsid w:val="00A60E2B"/>
    <w:rsid w:val="00A617BF"/>
    <w:rsid w:val="00A61A1E"/>
    <w:rsid w:val="00A6312F"/>
    <w:rsid w:val="00A6492A"/>
    <w:rsid w:val="00A64B25"/>
    <w:rsid w:val="00A64B98"/>
    <w:rsid w:val="00A65BBE"/>
    <w:rsid w:val="00A65E7C"/>
    <w:rsid w:val="00A66415"/>
    <w:rsid w:val="00A67EA2"/>
    <w:rsid w:val="00A67EA5"/>
    <w:rsid w:val="00A7000E"/>
    <w:rsid w:val="00A70518"/>
    <w:rsid w:val="00A71233"/>
    <w:rsid w:val="00A71E92"/>
    <w:rsid w:val="00A71EF6"/>
    <w:rsid w:val="00A725D3"/>
    <w:rsid w:val="00A72B07"/>
    <w:rsid w:val="00A72FE3"/>
    <w:rsid w:val="00A7310F"/>
    <w:rsid w:val="00A74117"/>
    <w:rsid w:val="00A744B5"/>
    <w:rsid w:val="00A75F28"/>
    <w:rsid w:val="00A767E1"/>
    <w:rsid w:val="00A81493"/>
    <w:rsid w:val="00A8156C"/>
    <w:rsid w:val="00A8199E"/>
    <w:rsid w:val="00A82AF0"/>
    <w:rsid w:val="00A82BE6"/>
    <w:rsid w:val="00A837A5"/>
    <w:rsid w:val="00A84189"/>
    <w:rsid w:val="00A84E54"/>
    <w:rsid w:val="00A853BE"/>
    <w:rsid w:val="00A856D6"/>
    <w:rsid w:val="00A86597"/>
    <w:rsid w:val="00A875DC"/>
    <w:rsid w:val="00A87968"/>
    <w:rsid w:val="00A87F28"/>
    <w:rsid w:val="00A90922"/>
    <w:rsid w:val="00A90F70"/>
    <w:rsid w:val="00A9115B"/>
    <w:rsid w:val="00A91B43"/>
    <w:rsid w:val="00A928ED"/>
    <w:rsid w:val="00A92CB4"/>
    <w:rsid w:val="00A93E7D"/>
    <w:rsid w:val="00A94059"/>
    <w:rsid w:val="00A948B7"/>
    <w:rsid w:val="00A95190"/>
    <w:rsid w:val="00A9624B"/>
    <w:rsid w:val="00A96D7C"/>
    <w:rsid w:val="00A96F48"/>
    <w:rsid w:val="00AA12B7"/>
    <w:rsid w:val="00AA17CF"/>
    <w:rsid w:val="00AA1C2C"/>
    <w:rsid w:val="00AA1F74"/>
    <w:rsid w:val="00AA37E9"/>
    <w:rsid w:val="00AA392C"/>
    <w:rsid w:val="00AA4E83"/>
    <w:rsid w:val="00AA56CB"/>
    <w:rsid w:val="00AA5ED5"/>
    <w:rsid w:val="00AA63C8"/>
    <w:rsid w:val="00AA6589"/>
    <w:rsid w:val="00AA705E"/>
    <w:rsid w:val="00AB0106"/>
    <w:rsid w:val="00AB0DE0"/>
    <w:rsid w:val="00AB0F36"/>
    <w:rsid w:val="00AB1380"/>
    <w:rsid w:val="00AB15C9"/>
    <w:rsid w:val="00AB2E46"/>
    <w:rsid w:val="00AB3584"/>
    <w:rsid w:val="00AB507B"/>
    <w:rsid w:val="00AB54B6"/>
    <w:rsid w:val="00AB581D"/>
    <w:rsid w:val="00AB5AF4"/>
    <w:rsid w:val="00AC105C"/>
    <w:rsid w:val="00AC12C1"/>
    <w:rsid w:val="00AC1435"/>
    <w:rsid w:val="00AC1E6A"/>
    <w:rsid w:val="00AC221A"/>
    <w:rsid w:val="00AC2EDA"/>
    <w:rsid w:val="00AC3D17"/>
    <w:rsid w:val="00AC453A"/>
    <w:rsid w:val="00AC56F7"/>
    <w:rsid w:val="00AC7114"/>
    <w:rsid w:val="00AC7AE6"/>
    <w:rsid w:val="00AD0582"/>
    <w:rsid w:val="00AD0768"/>
    <w:rsid w:val="00AD0B4C"/>
    <w:rsid w:val="00AD0F1B"/>
    <w:rsid w:val="00AD16A9"/>
    <w:rsid w:val="00AD3D7B"/>
    <w:rsid w:val="00AD3EBC"/>
    <w:rsid w:val="00AD4BF7"/>
    <w:rsid w:val="00AD4C07"/>
    <w:rsid w:val="00AD4EDE"/>
    <w:rsid w:val="00AD553F"/>
    <w:rsid w:val="00AD55EB"/>
    <w:rsid w:val="00AD581C"/>
    <w:rsid w:val="00AD5E29"/>
    <w:rsid w:val="00AD659E"/>
    <w:rsid w:val="00AE054A"/>
    <w:rsid w:val="00AE08F1"/>
    <w:rsid w:val="00AE0E11"/>
    <w:rsid w:val="00AE2561"/>
    <w:rsid w:val="00AE32D1"/>
    <w:rsid w:val="00AE48F1"/>
    <w:rsid w:val="00AE4B5B"/>
    <w:rsid w:val="00AE5B63"/>
    <w:rsid w:val="00AE6299"/>
    <w:rsid w:val="00AE63E4"/>
    <w:rsid w:val="00AE710C"/>
    <w:rsid w:val="00AE7428"/>
    <w:rsid w:val="00AE74C3"/>
    <w:rsid w:val="00AE78DE"/>
    <w:rsid w:val="00AF1B33"/>
    <w:rsid w:val="00AF1BD6"/>
    <w:rsid w:val="00AF1DD3"/>
    <w:rsid w:val="00AF35BA"/>
    <w:rsid w:val="00AF35BC"/>
    <w:rsid w:val="00AF3CD7"/>
    <w:rsid w:val="00AF4801"/>
    <w:rsid w:val="00AF4C22"/>
    <w:rsid w:val="00AF4E20"/>
    <w:rsid w:val="00AF5708"/>
    <w:rsid w:val="00AF5B1D"/>
    <w:rsid w:val="00AF5E54"/>
    <w:rsid w:val="00AF727C"/>
    <w:rsid w:val="00B00713"/>
    <w:rsid w:val="00B01ACC"/>
    <w:rsid w:val="00B0259A"/>
    <w:rsid w:val="00B034D1"/>
    <w:rsid w:val="00B03C7E"/>
    <w:rsid w:val="00B03E8E"/>
    <w:rsid w:val="00B04F37"/>
    <w:rsid w:val="00B0504E"/>
    <w:rsid w:val="00B05500"/>
    <w:rsid w:val="00B05762"/>
    <w:rsid w:val="00B0591B"/>
    <w:rsid w:val="00B0619C"/>
    <w:rsid w:val="00B06281"/>
    <w:rsid w:val="00B06688"/>
    <w:rsid w:val="00B0697D"/>
    <w:rsid w:val="00B07836"/>
    <w:rsid w:val="00B07A29"/>
    <w:rsid w:val="00B10809"/>
    <w:rsid w:val="00B11112"/>
    <w:rsid w:val="00B126D6"/>
    <w:rsid w:val="00B1442A"/>
    <w:rsid w:val="00B14CF8"/>
    <w:rsid w:val="00B15BBF"/>
    <w:rsid w:val="00B16285"/>
    <w:rsid w:val="00B179B9"/>
    <w:rsid w:val="00B17AD5"/>
    <w:rsid w:val="00B17CBE"/>
    <w:rsid w:val="00B200D7"/>
    <w:rsid w:val="00B203F9"/>
    <w:rsid w:val="00B20705"/>
    <w:rsid w:val="00B208F0"/>
    <w:rsid w:val="00B2139C"/>
    <w:rsid w:val="00B21A78"/>
    <w:rsid w:val="00B22930"/>
    <w:rsid w:val="00B23D03"/>
    <w:rsid w:val="00B24016"/>
    <w:rsid w:val="00B242D7"/>
    <w:rsid w:val="00B25348"/>
    <w:rsid w:val="00B25943"/>
    <w:rsid w:val="00B26347"/>
    <w:rsid w:val="00B27716"/>
    <w:rsid w:val="00B30904"/>
    <w:rsid w:val="00B30C42"/>
    <w:rsid w:val="00B31107"/>
    <w:rsid w:val="00B329B3"/>
    <w:rsid w:val="00B32E51"/>
    <w:rsid w:val="00B33972"/>
    <w:rsid w:val="00B353E5"/>
    <w:rsid w:val="00B364BA"/>
    <w:rsid w:val="00B36C4D"/>
    <w:rsid w:val="00B36D3E"/>
    <w:rsid w:val="00B37796"/>
    <w:rsid w:val="00B37AF6"/>
    <w:rsid w:val="00B37D7E"/>
    <w:rsid w:val="00B40B38"/>
    <w:rsid w:val="00B41692"/>
    <w:rsid w:val="00B4223B"/>
    <w:rsid w:val="00B42B3F"/>
    <w:rsid w:val="00B4417D"/>
    <w:rsid w:val="00B4427C"/>
    <w:rsid w:val="00B454EA"/>
    <w:rsid w:val="00B46249"/>
    <w:rsid w:val="00B46A87"/>
    <w:rsid w:val="00B4756E"/>
    <w:rsid w:val="00B5004C"/>
    <w:rsid w:val="00B50EB0"/>
    <w:rsid w:val="00B512FB"/>
    <w:rsid w:val="00B5285A"/>
    <w:rsid w:val="00B53072"/>
    <w:rsid w:val="00B53EA1"/>
    <w:rsid w:val="00B549DF"/>
    <w:rsid w:val="00B55369"/>
    <w:rsid w:val="00B55905"/>
    <w:rsid w:val="00B55938"/>
    <w:rsid w:val="00B561E9"/>
    <w:rsid w:val="00B562EB"/>
    <w:rsid w:val="00B571C3"/>
    <w:rsid w:val="00B57338"/>
    <w:rsid w:val="00B6158A"/>
    <w:rsid w:val="00B6236E"/>
    <w:rsid w:val="00B62647"/>
    <w:rsid w:val="00B6267A"/>
    <w:rsid w:val="00B62DF2"/>
    <w:rsid w:val="00B632D4"/>
    <w:rsid w:val="00B634B7"/>
    <w:rsid w:val="00B63684"/>
    <w:rsid w:val="00B641B9"/>
    <w:rsid w:val="00B67007"/>
    <w:rsid w:val="00B7064A"/>
    <w:rsid w:val="00B70F3E"/>
    <w:rsid w:val="00B72355"/>
    <w:rsid w:val="00B7295F"/>
    <w:rsid w:val="00B73906"/>
    <w:rsid w:val="00B73CA4"/>
    <w:rsid w:val="00B74A56"/>
    <w:rsid w:val="00B764FB"/>
    <w:rsid w:val="00B769DF"/>
    <w:rsid w:val="00B80679"/>
    <w:rsid w:val="00B81720"/>
    <w:rsid w:val="00B81C4B"/>
    <w:rsid w:val="00B820DE"/>
    <w:rsid w:val="00B82819"/>
    <w:rsid w:val="00B837E5"/>
    <w:rsid w:val="00B84635"/>
    <w:rsid w:val="00B850A7"/>
    <w:rsid w:val="00B854E5"/>
    <w:rsid w:val="00B8619C"/>
    <w:rsid w:val="00B86938"/>
    <w:rsid w:val="00B87092"/>
    <w:rsid w:val="00B872EC"/>
    <w:rsid w:val="00B907A0"/>
    <w:rsid w:val="00B92A31"/>
    <w:rsid w:val="00B92DF5"/>
    <w:rsid w:val="00B93047"/>
    <w:rsid w:val="00B935D2"/>
    <w:rsid w:val="00B936F5"/>
    <w:rsid w:val="00B9377A"/>
    <w:rsid w:val="00B93ACD"/>
    <w:rsid w:val="00B948F5"/>
    <w:rsid w:val="00B94A0A"/>
    <w:rsid w:val="00B94C4C"/>
    <w:rsid w:val="00B94E98"/>
    <w:rsid w:val="00B96309"/>
    <w:rsid w:val="00B965A9"/>
    <w:rsid w:val="00B96C32"/>
    <w:rsid w:val="00BA02A1"/>
    <w:rsid w:val="00BA05B4"/>
    <w:rsid w:val="00BA112C"/>
    <w:rsid w:val="00BA1211"/>
    <w:rsid w:val="00BA1C2F"/>
    <w:rsid w:val="00BA20CA"/>
    <w:rsid w:val="00BA238F"/>
    <w:rsid w:val="00BA3021"/>
    <w:rsid w:val="00BA31F0"/>
    <w:rsid w:val="00BA3373"/>
    <w:rsid w:val="00BA38B7"/>
    <w:rsid w:val="00BA4005"/>
    <w:rsid w:val="00BA41EA"/>
    <w:rsid w:val="00BA43BA"/>
    <w:rsid w:val="00BA4F99"/>
    <w:rsid w:val="00BA5545"/>
    <w:rsid w:val="00BA6B8E"/>
    <w:rsid w:val="00BA6FB6"/>
    <w:rsid w:val="00BA773F"/>
    <w:rsid w:val="00BA7B15"/>
    <w:rsid w:val="00BA7DAC"/>
    <w:rsid w:val="00BB033F"/>
    <w:rsid w:val="00BB04B7"/>
    <w:rsid w:val="00BB0666"/>
    <w:rsid w:val="00BB08BD"/>
    <w:rsid w:val="00BB0EAD"/>
    <w:rsid w:val="00BB1243"/>
    <w:rsid w:val="00BB346B"/>
    <w:rsid w:val="00BB3CBB"/>
    <w:rsid w:val="00BB3FCE"/>
    <w:rsid w:val="00BB4C86"/>
    <w:rsid w:val="00BB5319"/>
    <w:rsid w:val="00BB6534"/>
    <w:rsid w:val="00BB6B96"/>
    <w:rsid w:val="00BB75EF"/>
    <w:rsid w:val="00BB7CED"/>
    <w:rsid w:val="00BC089F"/>
    <w:rsid w:val="00BC1006"/>
    <w:rsid w:val="00BC2D22"/>
    <w:rsid w:val="00BC30DC"/>
    <w:rsid w:val="00BC44EA"/>
    <w:rsid w:val="00BC477C"/>
    <w:rsid w:val="00BC4B3D"/>
    <w:rsid w:val="00BC4D35"/>
    <w:rsid w:val="00BC5115"/>
    <w:rsid w:val="00BC5586"/>
    <w:rsid w:val="00BC5656"/>
    <w:rsid w:val="00BC577F"/>
    <w:rsid w:val="00BC5C5A"/>
    <w:rsid w:val="00BC640D"/>
    <w:rsid w:val="00BC69C4"/>
    <w:rsid w:val="00BC6CF4"/>
    <w:rsid w:val="00BC7372"/>
    <w:rsid w:val="00BC7888"/>
    <w:rsid w:val="00BC7CE9"/>
    <w:rsid w:val="00BD157F"/>
    <w:rsid w:val="00BD1A1B"/>
    <w:rsid w:val="00BD23A7"/>
    <w:rsid w:val="00BD25E8"/>
    <w:rsid w:val="00BD26C2"/>
    <w:rsid w:val="00BD2818"/>
    <w:rsid w:val="00BD2AE3"/>
    <w:rsid w:val="00BD2DB0"/>
    <w:rsid w:val="00BD396E"/>
    <w:rsid w:val="00BD3C80"/>
    <w:rsid w:val="00BD4409"/>
    <w:rsid w:val="00BD4D54"/>
    <w:rsid w:val="00BD5017"/>
    <w:rsid w:val="00BD779A"/>
    <w:rsid w:val="00BE032A"/>
    <w:rsid w:val="00BE16F5"/>
    <w:rsid w:val="00BE1828"/>
    <w:rsid w:val="00BE2A24"/>
    <w:rsid w:val="00BE3439"/>
    <w:rsid w:val="00BE3516"/>
    <w:rsid w:val="00BE379E"/>
    <w:rsid w:val="00BE3DBF"/>
    <w:rsid w:val="00BE44AF"/>
    <w:rsid w:val="00BE6FF7"/>
    <w:rsid w:val="00BE76DA"/>
    <w:rsid w:val="00BF1C00"/>
    <w:rsid w:val="00BF2AAA"/>
    <w:rsid w:val="00BF3894"/>
    <w:rsid w:val="00BF3F22"/>
    <w:rsid w:val="00BF40F4"/>
    <w:rsid w:val="00BF48DF"/>
    <w:rsid w:val="00BF4D99"/>
    <w:rsid w:val="00BF55A1"/>
    <w:rsid w:val="00BF5EF7"/>
    <w:rsid w:val="00BF61F9"/>
    <w:rsid w:val="00BF6323"/>
    <w:rsid w:val="00BF6371"/>
    <w:rsid w:val="00BF7199"/>
    <w:rsid w:val="00BF7C19"/>
    <w:rsid w:val="00C00019"/>
    <w:rsid w:val="00C00D38"/>
    <w:rsid w:val="00C00E64"/>
    <w:rsid w:val="00C022EE"/>
    <w:rsid w:val="00C02935"/>
    <w:rsid w:val="00C02A58"/>
    <w:rsid w:val="00C02DDF"/>
    <w:rsid w:val="00C033F7"/>
    <w:rsid w:val="00C03ABE"/>
    <w:rsid w:val="00C03C8D"/>
    <w:rsid w:val="00C03E8F"/>
    <w:rsid w:val="00C05564"/>
    <w:rsid w:val="00C05C11"/>
    <w:rsid w:val="00C05E48"/>
    <w:rsid w:val="00C06432"/>
    <w:rsid w:val="00C0697E"/>
    <w:rsid w:val="00C06A36"/>
    <w:rsid w:val="00C073DC"/>
    <w:rsid w:val="00C0751F"/>
    <w:rsid w:val="00C079D6"/>
    <w:rsid w:val="00C10AA3"/>
    <w:rsid w:val="00C11216"/>
    <w:rsid w:val="00C11EFC"/>
    <w:rsid w:val="00C12279"/>
    <w:rsid w:val="00C12885"/>
    <w:rsid w:val="00C14148"/>
    <w:rsid w:val="00C14257"/>
    <w:rsid w:val="00C142C8"/>
    <w:rsid w:val="00C14AD4"/>
    <w:rsid w:val="00C150FF"/>
    <w:rsid w:val="00C156AC"/>
    <w:rsid w:val="00C16197"/>
    <w:rsid w:val="00C17492"/>
    <w:rsid w:val="00C17A4C"/>
    <w:rsid w:val="00C204D2"/>
    <w:rsid w:val="00C20F47"/>
    <w:rsid w:val="00C2103C"/>
    <w:rsid w:val="00C2147D"/>
    <w:rsid w:val="00C21E59"/>
    <w:rsid w:val="00C22736"/>
    <w:rsid w:val="00C22895"/>
    <w:rsid w:val="00C230C7"/>
    <w:rsid w:val="00C2336D"/>
    <w:rsid w:val="00C2350E"/>
    <w:rsid w:val="00C2390F"/>
    <w:rsid w:val="00C23A2C"/>
    <w:rsid w:val="00C23B49"/>
    <w:rsid w:val="00C241E4"/>
    <w:rsid w:val="00C24FF3"/>
    <w:rsid w:val="00C25E87"/>
    <w:rsid w:val="00C25FB5"/>
    <w:rsid w:val="00C26D53"/>
    <w:rsid w:val="00C27CA8"/>
    <w:rsid w:val="00C303B9"/>
    <w:rsid w:val="00C30E04"/>
    <w:rsid w:val="00C324F8"/>
    <w:rsid w:val="00C32CC1"/>
    <w:rsid w:val="00C3569F"/>
    <w:rsid w:val="00C358E7"/>
    <w:rsid w:val="00C36BC7"/>
    <w:rsid w:val="00C36D9E"/>
    <w:rsid w:val="00C3792C"/>
    <w:rsid w:val="00C40015"/>
    <w:rsid w:val="00C402E0"/>
    <w:rsid w:val="00C40493"/>
    <w:rsid w:val="00C406C4"/>
    <w:rsid w:val="00C40ED0"/>
    <w:rsid w:val="00C410E6"/>
    <w:rsid w:val="00C416A4"/>
    <w:rsid w:val="00C420CA"/>
    <w:rsid w:val="00C42438"/>
    <w:rsid w:val="00C4273C"/>
    <w:rsid w:val="00C42831"/>
    <w:rsid w:val="00C42E17"/>
    <w:rsid w:val="00C4357B"/>
    <w:rsid w:val="00C4397C"/>
    <w:rsid w:val="00C44006"/>
    <w:rsid w:val="00C4460B"/>
    <w:rsid w:val="00C4477D"/>
    <w:rsid w:val="00C44F4B"/>
    <w:rsid w:val="00C454E3"/>
    <w:rsid w:val="00C45EAE"/>
    <w:rsid w:val="00C50BD3"/>
    <w:rsid w:val="00C514D5"/>
    <w:rsid w:val="00C51DBB"/>
    <w:rsid w:val="00C52278"/>
    <w:rsid w:val="00C52C57"/>
    <w:rsid w:val="00C52FF6"/>
    <w:rsid w:val="00C550CD"/>
    <w:rsid w:val="00C551B6"/>
    <w:rsid w:val="00C55F84"/>
    <w:rsid w:val="00C56B2C"/>
    <w:rsid w:val="00C5753A"/>
    <w:rsid w:val="00C60BD7"/>
    <w:rsid w:val="00C612E6"/>
    <w:rsid w:val="00C61B02"/>
    <w:rsid w:val="00C622FC"/>
    <w:rsid w:val="00C637AA"/>
    <w:rsid w:val="00C63EC9"/>
    <w:rsid w:val="00C64351"/>
    <w:rsid w:val="00C64A17"/>
    <w:rsid w:val="00C64A3B"/>
    <w:rsid w:val="00C650D4"/>
    <w:rsid w:val="00C66240"/>
    <w:rsid w:val="00C66860"/>
    <w:rsid w:val="00C66A0D"/>
    <w:rsid w:val="00C671C7"/>
    <w:rsid w:val="00C67450"/>
    <w:rsid w:val="00C677B1"/>
    <w:rsid w:val="00C70DC6"/>
    <w:rsid w:val="00C72794"/>
    <w:rsid w:val="00C73A05"/>
    <w:rsid w:val="00C73B42"/>
    <w:rsid w:val="00C73EE8"/>
    <w:rsid w:val="00C73FAF"/>
    <w:rsid w:val="00C74250"/>
    <w:rsid w:val="00C765B1"/>
    <w:rsid w:val="00C76EFF"/>
    <w:rsid w:val="00C8041F"/>
    <w:rsid w:val="00C80765"/>
    <w:rsid w:val="00C808EF"/>
    <w:rsid w:val="00C81627"/>
    <w:rsid w:val="00C81A43"/>
    <w:rsid w:val="00C81F92"/>
    <w:rsid w:val="00C826F6"/>
    <w:rsid w:val="00C82C0F"/>
    <w:rsid w:val="00C82D0E"/>
    <w:rsid w:val="00C8349D"/>
    <w:rsid w:val="00C83DF8"/>
    <w:rsid w:val="00C848A1"/>
    <w:rsid w:val="00C85A21"/>
    <w:rsid w:val="00C8674B"/>
    <w:rsid w:val="00C87189"/>
    <w:rsid w:val="00C872F9"/>
    <w:rsid w:val="00C873CE"/>
    <w:rsid w:val="00C874AD"/>
    <w:rsid w:val="00C877E4"/>
    <w:rsid w:val="00C87B27"/>
    <w:rsid w:val="00C87D63"/>
    <w:rsid w:val="00C90327"/>
    <w:rsid w:val="00C903AA"/>
    <w:rsid w:val="00C90529"/>
    <w:rsid w:val="00C9055B"/>
    <w:rsid w:val="00C9107D"/>
    <w:rsid w:val="00C91A26"/>
    <w:rsid w:val="00C91AA8"/>
    <w:rsid w:val="00C91E38"/>
    <w:rsid w:val="00C929E8"/>
    <w:rsid w:val="00C93C93"/>
    <w:rsid w:val="00C94454"/>
    <w:rsid w:val="00C94676"/>
    <w:rsid w:val="00C946B4"/>
    <w:rsid w:val="00C9480A"/>
    <w:rsid w:val="00C95332"/>
    <w:rsid w:val="00C95457"/>
    <w:rsid w:val="00C9581E"/>
    <w:rsid w:val="00C95BB1"/>
    <w:rsid w:val="00C95D19"/>
    <w:rsid w:val="00C960B5"/>
    <w:rsid w:val="00C9612D"/>
    <w:rsid w:val="00C96501"/>
    <w:rsid w:val="00C96F6B"/>
    <w:rsid w:val="00C97046"/>
    <w:rsid w:val="00C974E8"/>
    <w:rsid w:val="00CA0ED1"/>
    <w:rsid w:val="00CA1ED6"/>
    <w:rsid w:val="00CA1F55"/>
    <w:rsid w:val="00CA20C2"/>
    <w:rsid w:val="00CA28DC"/>
    <w:rsid w:val="00CA292B"/>
    <w:rsid w:val="00CA2A5C"/>
    <w:rsid w:val="00CA2B55"/>
    <w:rsid w:val="00CA33A3"/>
    <w:rsid w:val="00CA4428"/>
    <w:rsid w:val="00CA4513"/>
    <w:rsid w:val="00CA4CD4"/>
    <w:rsid w:val="00CA52B3"/>
    <w:rsid w:val="00CA5B59"/>
    <w:rsid w:val="00CA5F10"/>
    <w:rsid w:val="00CA630C"/>
    <w:rsid w:val="00CA6469"/>
    <w:rsid w:val="00CA6ACA"/>
    <w:rsid w:val="00CA7638"/>
    <w:rsid w:val="00CA7814"/>
    <w:rsid w:val="00CA7DAD"/>
    <w:rsid w:val="00CB0570"/>
    <w:rsid w:val="00CB0956"/>
    <w:rsid w:val="00CB0D2E"/>
    <w:rsid w:val="00CB0D70"/>
    <w:rsid w:val="00CB21AF"/>
    <w:rsid w:val="00CB30E2"/>
    <w:rsid w:val="00CB3644"/>
    <w:rsid w:val="00CB4703"/>
    <w:rsid w:val="00CB4FF9"/>
    <w:rsid w:val="00CB5E37"/>
    <w:rsid w:val="00CB6D24"/>
    <w:rsid w:val="00CB7119"/>
    <w:rsid w:val="00CB7132"/>
    <w:rsid w:val="00CB715B"/>
    <w:rsid w:val="00CC00BD"/>
    <w:rsid w:val="00CC09AA"/>
    <w:rsid w:val="00CC10B0"/>
    <w:rsid w:val="00CC18FB"/>
    <w:rsid w:val="00CC20E1"/>
    <w:rsid w:val="00CC528C"/>
    <w:rsid w:val="00CC5BE1"/>
    <w:rsid w:val="00CC65BF"/>
    <w:rsid w:val="00CC70C6"/>
    <w:rsid w:val="00CC75D5"/>
    <w:rsid w:val="00CD07E5"/>
    <w:rsid w:val="00CD1363"/>
    <w:rsid w:val="00CD18FE"/>
    <w:rsid w:val="00CD1B6A"/>
    <w:rsid w:val="00CD20F1"/>
    <w:rsid w:val="00CD2DFC"/>
    <w:rsid w:val="00CD2EF0"/>
    <w:rsid w:val="00CD3CB4"/>
    <w:rsid w:val="00CD3FC8"/>
    <w:rsid w:val="00CD4370"/>
    <w:rsid w:val="00CD4417"/>
    <w:rsid w:val="00CD5B99"/>
    <w:rsid w:val="00CD6290"/>
    <w:rsid w:val="00CD64AF"/>
    <w:rsid w:val="00CD678D"/>
    <w:rsid w:val="00CD6E46"/>
    <w:rsid w:val="00CD7E9A"/>
    <w:rsid w:val="00CE00B6"/>
    <w:rsid w:val="00CE03D6"/>
    <w:rsid w:val="00CE06F1"/>
    <w:rsid w:val="00CE0714"/>
    <w:rsid w:val="00CE0779"/>
    <w:rsid w:val="00CE082C"/>
    <w:rsid w:val="00CE0D0A"/>
    <w:rsid w:val="00CE3BE5"/>
    <w:rsid w:val="00CE4258"/>
    <w:rsid w:val="00CE6474"/>
    <w:rsid w:val="00CF01D5"/>
    <w:rsid w:val="00CF0256"/>
    <w:rsid w:val="00CF0600"/>
    <w:rsid w:val="00CF11F6"/>
    <w:rsid w:val="00CF12B7"/>
    <w:rsid w:val="00CF1FF7"/>
    <w:rsid w:val="00CF1FFF"/>
    <w:rsid w:val="00CF20AD"/>
    <w:rsid w:val="00CF219D"/>
    <w:rsid w:val="00CF2B23"/>
    <w:rsid w:val="00CF2C3C"/>
    <w:rsid w:val="00CF3385"/>
    <w:rsid w:val="00CF588C"/>
    <w:rsid w:val="00CF65F9"/>
    <w:rsid w:val="00CF6979"/>
    <w:rsid w:val="00CF72F7"/>
    <w:rsid w:val="00CF7672"/>
    <w:rsid w:val="00D001E2"/>
    <w:rsid w:val="00D00A83"/>
    <w:rsid w:val="00D00CC7"/>
    <w:rsid w:val="00D0455F"/>
    <w:rsid w:val="00D049FB"/>
    <w:rsid w:val="00D04E95"/>
    <w:rsid w:val="00D05598"/>
    <w:rsid w:val="00D056E3"/>
    <w:rsid w:val="00D05D5F"/>
    <w:rsid w:val="00D05FDE"/>
    <w:rsid w:val="00D0649D"/>
    <w:rsid w:val="00D0653E"/>
    <w:rsid w:val="00D06A2F"/>
    <w:rsid w:val="00D072F7"/>
    <w:rsid w:val="00D07516"/>
    <w:rsid w:val="00D07873"/>
    <w:rsid w:val="00D07FC6"/>
    <w:rsid w:val="00D103AC"/>
    <w:rsid w:val="00D104A7"/>
    <w:rsid w:val="00D10BFC"/>
    <w:rsid w:val="00D11C09"/>
    <w:rsid w:val="00D1215C"/>
    <w:rsid w:val="00D126BF"/>
    <w:rsid w:val="00D12EEE"/>
    <w:rsid w:val="00D12F6B"/>
    <w:rsid w:val="00D1333B"/>
    <w:rsid w:val="00D137A8"/>
    <w:rsid w:val="00D13C9B"/>
    <w:rsid w:val="00D1547E"/>
    <w:rsid w:val="00D15EDD"/>
    <w:rsid w:val="00D16C18"/>
    <w:rsid w:val="00D173C0"/>
    <w:rsid w:val="00D173DA"/>
    <w:rsid w:val="00D1741C"/>
    <w:rsid w:val="00D17430"/>
    <w:rsid w:val="00D17E07"/>
    <w:rsid w:val="00D203A1"/>
    <w:rsid w:val="00D20F30"/>
    <w:rsid w:val="00D216AC"/>
    <w:rsid w:val="00D22E1E"/>
    <w:rsid w:val="00D22EBD"/>
    <w:rsid w:val="00D231C2"/>
    <w:rsid w:val="00D23A71"/>
    <w:rsid w:val="00D23CD4"/>
    <w:rsid w:val="00D2412B"/>
    <w:rsid w:val="00D24334"/>
    <w:rsid w:val="00D24928"/>
    <w:rsid w:val="00D24D7A"/>
    <w:rsid w:val="00D25497"/>
    <w:rsid w:val="00D266A6"/>
    <w:rsid w:val="00D266E2"/>
    <w:rsid w:val="00D26A20"/>
    <w:rsid w:val="00D27120"/>
    <w:rsid w:val="00D273A9"/>
    <w:rsid w:val="00D300FF"/>
    <w:rsid w:val="00D305A5"/>
    <w:rsid w:val="00D307CE"/>
    <w:rsid w:val="00D3095A"/>
    <w:rsid w:val="00D30FB8"/>
    <w:rsid w:val="00D32B5D"/>
    <w:rsid w:val="00D32BE8"/>
    <w:rsid w:val="00D32C07"/>
    <w:rsid w:val="00D33C50"/>
    <w:rsid w:val="00D33DA6"/>
    <w:rsid w:val="00D3402A"/>
    <w:rsid w:val="00D34648"/>
    <w:rsid w:val="00D34A91"/>
    <w:rsid w:val="00D34D72"/>
    <w:rsid w:val="00D35088"/>
    <w:rsid w:val="00D3565E"/>
    <w:rsid w:val="00D36880"/>
    <w:rsid w:val="00D36B4E"/>
    <w:rsid w:val="00D378BC"/>
    <w:rsid w:val="00D37BC4"/>
    <w:rsid w:val="00D40257"/>
    <w:rsid w:val="00D419D6"/>
    <w:rsid w:val="00D41D8C"/>
    <w:rsid w:val="00D42439"/>
    <w:rsid w:val="00D430BC"/>
    <w:rsid w:val="00D43AFA"/>
    <w:rsid w:val="00D4483E"/>
    <w:rsid w:val="00D448EA"/>
    <w:rsid w:val="00D450BB"/>
    <w:rsid w:val="00D4515F"/>
    <w:rsid w:val="00D45898"/>
    <w:rsid w:val="00D474A0"/>
    <w:rsid w:val="00D504DE"/>
    <w:rsid w:val="00D522F1"/>
    <w:rsid w:val="00D5306D"/>
    <w:rsid w:val="00D5318F"/>
    <w:rsid w:val="00D5395A"/>
    <w:rsid w:val="00D53B09"/>
    <w:rsid w:val="00D56253"/>
    <w:rsid w:val="00D563AA"/>
    <w:rsid w:val="00D564A8"/>
    <w:rsid w:val="00D56C86"/>
    <w:rsid w:val="00D56DE8"/>
    <w:rsid w:val="00D57A5E"/>
    <w:rsid w:val="00D57F1F"/>
    <w:rsid w:val="00D6104D"/>
    <w:rsid w:val="00D61B56"/>
    <w:rsid w:val="00D6257F"/>
    <w:rsid w:val="00D62681"/>
    <w:rsid w:val="00D6268D"/>
    <w:rsid w:val="00D62D05"/>
    <w:rsid w:val="00D630B8"/>
    <w:rsid w:val="00D63F00"/>
    <w:rsid w:val="00D64C4B"/>
    <w:rsid w:val="00D64D38"/>
    <w:rsid w:val="00D658DB"/>
    <w:rsid w:val="00D65AAC"/>
    <w:rsid w:val="00D6642A"/>
    <w:rsid w:val="00D6709B"/>
    <w:rsid w:val="00D71865"/>
    <w:rsid w:val="00D73AA4"/>
    <w:rsid w:val="00D74DCF"/>
    <w:rsid w:val="00D7519F"/>
    <w:rsid w:val="00D755B2"/>
    <w:rsid w:val="00D76B18"/>
    <w:rsid w:val="00D76D56"/>
    <w:rsid w:val="00D771BE"/>
    <w:rsid w:val="00D772E9"/>
    <w:rsid w:val="00D775C9"/>
    <w:rsid w:val="00D80814"/>
    <w:rsid w:val="00D815C8"/>
    <w:rsid w:val="00D828F6"/>
    <w:rsid w:val="00D8315B"/>
    <w:rsid w:val="00D835EC"/>
    <w:rsid w:val="00D83E17"/>
    <w:rsid w:val="00D84B96"/>
    <w:rsid w:val="00D8555C"/>
    <w:rsid w:val="00D85A01"/>
    <w:rsid w:val="00D85EAB"/>
    <w:rsid w:val="00D85FA9"/>
    <w:rsid w:val="00D865C9"/>
    <w:rsid w:val="00D9077B"/>
    <w:rsid w:val="00D91BA2"/>
    <w:rsid w:val="00D96550"/>
    <w:rsid w:val="00D97331"/>
    <w:rsid w:val="00D976EC"/>
    <w:rsid w:val="00DA0021"/>
    <w:rsid w:val="00DA0240"/>
    <w:rsid w:val="00DA10A8"/>
    <w:rsid w:val="00DA1862"/>
    <w:rsid w:val="00DA1DB7"/>
    <w:rsid w:val="00DA270D"/>
    <w:rsid w:val="00DA293A"/>
    <w:rsid w:val="00DA37F0"/>
    <w:rsid w:val="00DA3AFB"/>
    <w:rsid w:val="00DA409C"/>
    <w:rsid w:val="00DA41C4"/>
    <w:rsid w:val="00DA4D3B"/>
    <w:rsid w:val="00DA5A62"/>
    <w:rsid w:val="00DA6B31"/>
    <w:rsid w:val="00DA6BD9"/>
    <w:rsid w:val="00DA729B"/>
    <w:rsid w:val="00DA72A6"/>
    <w:rsid w:val="00DA77BB"/>
    <w:rsid w:val="00DA7B68"/>
    <w:rsid w:val="00DA7CCA"/>
    <w:rsid w:val="00DA7F2D"/>
    <w:rsid w:val="00DB0A7A"/>
    <w:rsid w:val="00DB0ABE"/>
    <w:rsid w:val="00DB19A8"/>
    <w:rsid w:val="00DB41A8"/>
    <w:rsid w:val="00DB4E6A"/>
    <w:rsid w:val="00DB5CB4"/>
    <w:rsid w:val="00DB63AF"/>
    <w:rsid w:val="00DB64EF"/>
    <w:rsid w:val="00DB6A36"/>
    <w:rsid w:val="00DB7B51"/>
    <w:rsid w:val="00DC0333"/>
    <w:rsid w:val="00DC0CB8"/>
    <w:rsid w:val="00DC1403"/>
    <w:rsid w:val="00DC628C"/>
    <w:rsid w:val="00DC6C9D"/>
    <w:rsid w:val="00DC6DDE"/>
    <w:rsid w:val="00DC6E1A"/>
    <w:rsid w:val="00DC7258"/>
    <w:rsid w:val="00DC72F6"/>
    <w:rsid w:val="00DC7D41"/>
    <w:rsid w:val="00DC7D47"/>
    <w:rsid w:val="00DD06DE"/>
    <w:rsid w:val="00DD1459"/>
    <w:rsid w:val="00DD18D8"/>
    <w:rsid w:val="00DD27C2"/>
    <w:rsid w:val="00DD2AD5"/>
    <w:rsid w:val="00DD2ADC"/>
    <w:rsid w:val="00DD3A2A"/>
    <w:rsid w:val="00DD3E58"/>
    <w:rsid w:val="00DD4C86"/>
    <w:rsid w:val="00DD56FC"/>
    <w:rsid w:val="00DE098C"/>
    <w:rsid w:val="00DE26DE"/>
    <w:rsid w:val="00DE2A7A"/>
    <w:rsid w:val="00DE2D93"/>
    <w:rsid w:val="00DE300C"/>
    <w:rsid w:val="00DE334D"/>
    <w:rsid w:val="00DE36AA"/>
    <w:rsid w:val="00DE4550"/>
    <w:rsid w:val="00DE479A"/>
    <w:rsid w:val="00DE5512"/>
    <w:rsid w:val="00DE6486"/>
    <w:rsid w:val="00DE6A28"/>
    <w:rsid w:val="00DE7196"/>
    <w:rsid w:val="00DE736D"/>
    <w:rsid w:val="00DE7B39"/>
    <w:rsid w:val="00DE7F10"/>
    <w:rsid w:val="00DF03CD"/>
    <w:rsid w:val="00DF1DAB"/>
    <w:rsid w:val="00DF3DD5"/>
    <w:rsid w:val="00DF42B9"/>
    <w:rsid w:val="00DF6710"/>
    <w:rsid w:val="00DF6B3F"/>
    <w:rsid w:val="00DF7533"/>
    <w:rsid w:val="00DF7629"/>
    <w:rsid w:val="00E007B2"/>
    <w:rsid w:val="00E0081C"/>
    <w:rsid w:val="00E010AF"/>
    <w:rsid w:val="00E01720"/>
    <w:rsid w:val="00E01A8C"/>
    <w:rsid w:val="00E0218D"/>
    <w:rsid w:val="00E02841"/>
    <w:rsid w:val="00E03F23"/>
    <w:rsid w:val="00E04E92"/>
    <w:rsid w:val="00E067EE"/>
    <w:rsid w:val="00E073C7"/>
    <w:rsid w:val="00E0775C"/>
    <w:rsid w:val="00E11FA0"/>
    <w:rsid w:val="00E125D5"/>
    <w:rsid w:val="00E12926"/>
    <w:rsid w:val="00E132E5"/>
    <w:rsid w:val="00E13BB9"/>
    <w:rsid w:val="00E15350"/>
    <w:rsid w:val="00E15F64"/>
    <w:rsid w:val="00E1681D"/>
    <w:rsid w:val="00E16F48"/>
    <w:rsid w:val="00E171EC"/>
    <w:rsid w:val="00E2000F"/>
    <w:rsid w:val="00E20A2C"/>
    <w:rsid w:val="00E21CE6"/>
    <w:rsid w:val="00E221AE"/>
    <w:rsid w:val="00E2309A"/>
    <w:rsid w:val="00E23190"/>
    <w:rsid w:val="00E2325C"/>
    <w:rsid w:val="00E25EC0"/>
    <w:rsid w:val="00E2624E"/>
    <w:rsid w:val="00E26695"/>
    <w:rsid w:val="00E26DB0"/>
    <w:rsid w:val="00E26F34"/>
    <w:rsid w:val="00E278EE"/>
    <w:rsid w:val="00E30F82"/>
    <w:rsid w:val="00E31224"/>
    <w:rsid w:val="00E31BCD"/>
    <w:rsid w:val="00E32F91"/>
    <w:rsid w:val="00E33695"/>
    <w:rsid w:val="00E33CC8"/>
    <w:rsid w:val="00E33EE5"/>
    <w:rsid w:val="00E342D4"/>
    <w:rsid w:val="00E34CC0"/>
    <w:rsid w:val="00E355DD"/>
    <w:rsid w:val="00E35FCB"/>
    <w:rsid w:val="00E36175"/>
    <w:rsid w:val="00E36354"/>
    <w:rsid w:val="00E375BD"/>
    <w:rsid w:val="00E37762"/>
    <w:rsid w:val="00E40645"/>
    <w:rsid w:val="00E40775"/>
    <w:rsid w:val="00E41A13"/>
    <w:rsid w:val="00E41B56"/>
    <w:rsid w:val="00E421CC"/>
    <w:rsid w:val="00E42490"/>
    <w:rsid w:val="00E425E6"/>
    <w:rsid w:val="00E438BA"/>
    <w:rsid w:val="00E43C57"/>
    <w:rsid w:val="00E443D2"/>
    <w:rsid w:val="00E44966"/>
    <w:rsid w:val="00E44B96"/>
    <w:rsid w:val="00E45C0E"/>
    <w:rsid w:val="00E4673F"/>
    <w:rsid w:val="00E4681D"/>
    <w:rsid w:val="00E4741A"/>
    <w:rsid w:val="00E47641"/>
    <w:rsid w:val="00E47BB4"/>
    <w:rsid w:val="00E50362"/>
    <w:rsid w:val="00E503D3"/>
    <w:rsid w:val="00E5122F"/>
    <w:rsid w:val="00E51420"/>
    <w:rsid w:val="00E51D66"/>
    <w:rsid w:val="00E5234A"/>
    <w:rsid w:val="00E523BC"/>
    <w:rsid w:val="00E53CD7"/>
    <w:rsid w:val="00E53FA4"/>
    <w:rsid w:val="00E541ED"/>
    <w:rsid w:val="00E54CF4"/>
    <w:rsid w:val="00E54EEB"/>
    <w:rsid w:val="00E55582"/>
    <w:rsid w:val="00E56413"/>
    <w:rsid w:val="00E566F3"/>
    <w:rsid w:val="00E57111"/>
    <w:rsid w:val="00E61394"/>
    <w:rsid w:val="00E619C7"/>
    <w:rsid w:val="00E61AE3"/>
    <w:rsid w:val="00E61CF9"/>
    <w:rsid w:val="00E61DA3"/>
    <w:rsid w:val="00E6232A"/>
    <w:rsid w:val="00E62880"/>
    <w:rsid w:val="00E63C03"/>
    <w:rsid w:val="00E63CFF"/>
    <w:rsid w:val="00E642D5"/>
    <w:rsid w:val="00E64FCB"/>
    <w:rsid w:val="00E65003"/>
    <w:rsid w:val="00E65336"/>
    <w:rsid w:val="00E65593"/>
    <w:rsid w:val="00E656E0"/>
    <w:rsid w:val="00E65965"/>
    <w:rsid w:val="00E66C45"/>
    <w:rsid w:val="00E673AF"/>
    <w:rsid w:val="00E67BEC"/>
    <w:rsid w:val="00E705E2"/>
    <w:rsid w:val="00E70DEB"/>
    <w:rsid w:val="00E721C8"/>
    <w:rsid w:val="00E73EBC"/>
    <w:rsid w:val="00E73ECB"/>
    <w:rsid w:val="00E7400C"/>
    <w:rsid w:val="00E74C17"/>
    <w:rsid w:val="00E75131"/>
    <w:rsid w:val="00E7514F"/>
    <w:rsid w:val="00E75CA9"/>
    <w:rsid w:val="00E776B7"/>
    <w:rsid w:val="00E80718"/>
    <w:rsid w:val="00E8144B"/>
    <w:rsid w:val="00E8243B"/>
    <w:rsid w:val="00E83254"/>
    <w:rsid w:val="00E845A3"/>
    <w:rsid w:val="00E85593"/>
    <w:rsid w:val="00E857FB"/>
    <w:rsid w:val="00E85EE3"/>
    <w:rsid w:val="00E86162"/>
    <w:rsid w:val="00E86608"/>
    <w:rsid w:val="00E86EFE"/>
    <w:rsid w:val="00E87722"/>
    <w:rsid w:val="00E90737"/>
    <w:rsid w:val="00E909A4"/>
    <w:rsid w:val="00E90A2B"/>
    <w:rsid w:val="00E90A61"/>
    <w:rsid w:val="00E912C4"/>
    <w:rsid w:val="00E92464"/>
    <w:rsid w:val="00E9316A"/>
    <w:rsid w:val="00E93609"/>
    <w:rsid w:val="00E93F3F"/>
    <w:rsid w:val="00E94C43"/>
    <w:rsid w:val="00E95008"/>
    <w:rsid w:val="00E956D7"/>
    <w:rsid w:val="00E95B83"/>
    <w:rsid w:val="00E974AE"/>
    <w:rsid w:val="00E97F50"/>
    <w:rsid w:val="00EA0078"/>
    <w:rsid w:val="00EA039B"/>
    <w:rsid w:val="00EA1092"/>
    <w:rsid w:val="00EA1C8D"/>
    <w:rsid w:val="00EA1F00"/>
    <w:rsid w:val="00EA2678"/>
    <w:rsid w:val="00EA3D16"/>
    <w:rsid w:val="00EA4D84"/>
    <w:rsid w:val="00EB0197"/>
    <w:rsid w:val="00EB10EE"/>
    <w:rsid w:val="00EB1FA8"/>
    <w:rsid w:val="00EB23B5"/>
    <w:rsid w:val="00EB32DC"/>
    <w:rsid w:val="00EB3994"/>
    <w:rsid w:val="00EB522E"/>
    <w:rsid w:val="00EB53C4"/>
    <w:rsid w:val="00EB5CE3"/>
    <w:rsid w:val="00EB6154"/>
    <w:rsid w:val="00EB70D3"/>
    <w:rsid w:val="00EB745B"/>
    <w:rsid w:val="00EB7661"/>
    <w:rsid w:val="00EC0E85"/>
    <w:rsid w:val="00EC1389"/>
    <w:rsid w:val="00EC18C7"/>
    <w:rsid w:val="00EC2A09"/>
    <w:rsid w:val="00EC329A"/>
    <w:rsid w:val="00EC4E92"/>
    <w:rsid w:val="00EC60C4"/>
    <w:rsid w:val="00EC65F6"/>
    <w:rsid w:val="00EC6632"/>
    <w:rsid w:val="00EC6CD2"/>
    <w:rsid w:val="00ED011E"/>
    <w:rsid w:val="00ED0EA4"/>
    <w:rsid w:val="00ED1D25"/>
    <w:rsid w:val="00ED215C"/>
    <w:rsid w:val="00ED22BE"/>
    <w:rsid w:val="00ED35A5"/>
    <w:rsid w:val="00ED44AF"/>
    <w:rsid w:val="00ED533C"/>
    <w:rsid w:val="00ED59FF"/>
    <w:rsid w:val="00ED6992"/>
    <w:rsid w:val="00ED6A22"/>
    <w:rsid w:val="00ED6EFC"/>
    <w:rsid w:val="00ED6F3F"/>
    <w:rsid w:val="00ED7075"/>
    <w:rsid w:val="00ED70C9"/>
    <w:rsid w:val="00ED738B"/>
    <w:rsid w:val="00ED7720"/>
    <w:rsid w:val="00ED7971"/>
    <w:rsid w:val="00ED7D00"/>
    <w:rsid w:val="00EE0A23"/>
    <w:rsid w:val="00EE11C5"/>
    <w:rsid w:val="00EE299A"/>
    <w:rsid w:val="00EE2CA8"/>
    <w:rsid w:val="00EE2E32"/>
    <w:rsid w:val="00EE3319"/>
    <w:rsid w:val="00EE3B51"/>
    <w:rsid w:val="00EE40D7"/>
    <w:rsid w:val="00EE43CB"/>
    <w:rsid w:val="00EE5218"/>
    <w:rsid w:val="00EE5465"/>
    <w:rsid w:val="00EE551E"/>
    <w:rsid w:val="00EE5811"/>
    <w:rsid w:val="00EE5F06"/>
    <w:rsid w:val="00EE6291"/>
    <w:rsid w:val="00EE7047"/>
    <w:rsid w:val="00EE70F3"/>
    <w:rsid w:val="00EE7823"/>
    <w:rsid w:val="00EE792D"/>
    <w:rsid w:val="00EE7CC3"/>
    <w:rsid w:val="00EE7D08"/>
    <w:rsid w:val="00EF0379"/>
    <w:rsid w:val="00EF053A"/>
    <w:rsid w:val="00EF1284"/>
    <w:rsid w:val="00EF1E21"/>
    <w:rsid w:val="00EF28C3"/>
    <w:rsid w:val="00EF2CB2"/>
    <w:rsid w:val="00EF2D17"/>
    <w:rsid w:val="00EF36A2"/>
    <w:rsid w:val="00EF3E11"/>
    <w:rsid w:val="00EF44A9"/>
    <w:rsid w:val="00EF5B08"/>
    <w:rsid w:val="00EF6805"/>
    <w:rsid w:val="00EF7473"/>
    <w:rsid w:val="00EF78AA"/>
    <w:rsid w:val="00EF7C02"/>
    <w:rsid w:val="00F0105C"/>
    <w:rsid w:val="00F01946"/>
    <w:rsid w:val="00F01DD9"/>
    <w:rsid w:val="00F02D9C"/>
    <w:rsid w:val="00F031CB"/>
    <w:rsid w:val="00F03A5C"/>
    <w:rsid w:val="00F042AD"/>
    <w:rsid w:val="00F0432F"/>
    <w:rsid w:val="00F05D44"/>
    <w:rsid w:val="00F0643F"/>
    <w:rsid w:val="00F06490"/>
    <w:rsid w:val="00F06A64"/>
    <w:rsid w:val="00F06CB4"/>
    <w:rsid w:val="00F07BFF"/>
    <w:rsid w:val="00F10EE0"/>
    <w:rsid w:val="00F1124F"/>
    <w:rsid w:val="00F11954"/>
    <w:rsid w:val="00F11CE4"/>
    <w:rsid w:val="00F12141"/>
    <w:rsid w:val="00F12248"/>
    <w:rsid w:val="00F12B95"/>
    <w:rsid w:val="00F13115"/>
    <w:rsid w:val="00F133B7"/>
    <w:rsid w:val="00F13F50"/>
    <w:rsid w:val="00F14157"/>
    <w:rsid w:val="00F14FBB"/>
    <w:rsid w:val="00F153BF"/>
    <w:rsid w:val="00F15867"/>
    <w:rsid w:val="00F15CE2"/>
    <w:rsid w:val="00F165AE"/>
    <w:rsid w:val="00F1791F"/>
    <w:rsid w:val="00F17F60"/>
    <w:rsid w:val="00F22883"/>
    <w:rsid w:val="00F22AE2"/>
    <w:rsid w:val="00F23812"/>
    <w:rsid w:val="00F2410D"/>
    <w:rsid w:val="00F24885"/>
    <w:rsid w:val="00F26AD6"/>
    <w:rsid w:val="00F26E5E"/>
    <w:rsid w:val="00F26F91"/>
    <w:rsid w:val="00F271D0"/>
    <w:rsid w:val="00F305F9"/>
    <w:rsid w:val="00F30E41"/>
    <w:rsid w:val="00F31748"/>
    <w:rsid w:val="00F32882"/>
    <w:rsid w:val="00F32AEB"/>
    <w:rsid w:val="00F3310B"/>
    <w:rsid w:val="00F33647"/>
    <w:rsid w:val="00F342A9"/>
    <w:rsid w:val="00F35114"/>
    <w:rsid w:val="00F35D31"/>
    <w:rsid w:val="00F36330"/>
    <w:rsid w:val="00F363EC"/>
    <w:rsid w:val="00F364BE"/>
    <w:rsid w:val="00F36841"/>
    <w:rsid w:val="00F36B75"/>
    <w:rsid w:val="00F36B8B"/>
    <w:rsid w:val="00F36CA7"/>
    <w:rsid w:val="00F36E64"/>
    <w:rsid w:val="00F377B4"/>
    <w:rsid w:val="00F40640"/>
    <w:rsid w:val="00F41FD0"/>
    <w:rsid w:val="00F42103"/>
    <w:rsid w:val="00F42BE4"/>
    <w:rsid w:val="00F431A5"/>
    <w:rsid w:val="00F43880"/>
    <w:rsid w:val="00F438DF"/>
    <w:rsid w:val="00F43A1B"/>
    <w:rsid w:val="00F43F83"/>
    <w:rsid w:val="00F44399"/>
    <w:rsid w:val="00F4544C"/>
    <w:rsid w:val="00F4607F"/>
    <w:rsid w:val="00F4673D"/>
    <w:rsid w:val="00F46A6F"/>
    <w:rsid w:val="00F46AAA"/>
    <w:rsid w:val="00F46E1E"/>
    <w:rsid w:val="00F50C6B"/>
    <w:rsid w:val="00F5101A"/>
    <w:rsid w:val="00F515A8"/>
    <w:rsid w:val="00F51FC7"/>
    <w:rsid w:val="00F53F98"/>
    <w:rsid w:val="00F540ED"/>
    <w:rsid w:val="00F544B3"/>
    <w:rsid w:val="00F54629"/>
    <w:rsid w:val="00F55488"/>
    <w:rsid w:val="00F5663A"/>
    <w:rsid w:val="00F575EB"/>
    <w:rsid w:val="00F577B6"/>
    <w:rsid w:val="00F600E1"/>
    <w:rsid w:val="00F60528"/>
    <w:rsid w:val="00F607C6"/>
    <w:rsid w:val="00F614CF"/>
    <w:rsid w:val="00F619EF"/>
    <w:rsid w:val="00F6378A"/>
    <w:rsid w:val="00F64D1C"/>
    <w:rsid w:val="00F64FF6"/>
    <w:rsid w:val="00F65C66"/>
    <w:rsid w:val="00F65D1B"/>
    <w:rsid w:val="00F66752"/>
    <w:rsid w:val="00F676D9"/>
    <w:rsid w:val="00F67815"/>
    <w:rsid w:val="00F67891"/>
    <w:rsid w:val="00F67986"/>
    <w:rsid w:val="00F701E2"/>
    <w:rsid w:val="00F70530"/>
    <w:rsid w:val="00F70624"/>
    <w:rsid w:val="00F710D0"/>
    <w:rsid w:val="00F71673"/>
    <w:rsid w:val="00F71D98"/>
    <w:rsid w:val="00F7223A"/>
    <w:rsid w:val="00F72700"/>
    <w:rsid w:val="00F72F22"/>
    <w:rsid w:val="00F736E3"/>
    <w:rsid w:val="00F73A1C"/>
    <w:rsid w:val="00F7452D"/>
    <w:rsid w:val="00F74BDE"/>
    <w:rsid w:val="00F75269"/>
    <w:rsid w:val="00F75802"/>
    <w:rsid w:val="00F75D74"/>
    <w:rsid w:val="00F7610A"/>
    <w:rsid w:val="00F762A8"/>
    <w:rsid w:val="00F76B44"/>
    <w:rsid w:val="00F76E43"/>
    <w:rsid w:val="00F7714A"/>
    <w:rsid w:val="00F7753D"/>
    <w:rsid w:val="00F811AF"/>
    <w:rsid w:val="00F81592"/>
    <w:rsid w:val="00F81C6C"/>
    <w:rsid w:val="00F81CE9"/>
    <w:rsid w:val="00F82235"/>
    <w:rsid w:val="00F82247"/>
    <w:rsid w:val="00F82C3A"/>
    <w:rsid w:val="00F83A84"/>
    <w:rsid w:val="00F84405"/>
    <w:rsid w:val="00F8562B"/>
    <w:rsid w:val="00F85896"/>
    <w:rsid w:val="00F86A0B"/>
    <w:rsid w:val="00F86F8B"/>
    <w:rsid w:val="00F87184"/>
    <w:rsid w:val="00F87D8F"/>
    <w:rsid w:val="00F9007E"/>
    <w:rsid w:val="00F900EA"/>
    <w:rsid w:val="00F90507"/>
    <w:rsid w:val="00F90733"/>
    <w:rsid w:val="00F90F04"/>
    <w:rsid w:val="00F9104A"/>
    <w:rsid w:val="00F92454"/>
    <w:rsid w:val="00F9331A"/>
    <w:rsid w:val="00F934C1"/>
    <w:rsid w:val="00F938D9"/>
    <w:rsid w:val="00F939C7"/>
    <w:rsid w:val="00F95551"/>
    <w:rsid w:val="00F95A5D"/>
    <w:rsid w:val="00F961A5"/>
    <w:rsid w:val="00F9633F"/>
    <w:rsid w:val="00F965B9"/>
    <w:rsid w:val="00F97192"/>
    <w:rsid w:val="00FA026A"/>
    <w:rsid w:val="00FA0446"/>
    <w:rsid w:val="00FA0BBC"/>
    <w:rsid w:val="00FA0CF1"/>
    <w:rsid w:val="00FA165F"/>
    <w:rsid w:val="00FA1A72"/>
    <w:rsid w:val="00FA1DD8"/>
    <w:rsid w:val="00FA331D"/>
    <w:rsid w:val="00FA3447"/>
    <w:rsid w:val="00FA5423"/>
    <w:rsid w:val="00FA66DB"/>
    <w:rsid w:val="00FA6A41"/>
    <w:rsid w:val="00FA6ACA"/>
    <w:rsid w:val="00FA6BD0"/>
    <w:rsid w:val="00FA70B1"/>
    <w:rsid w:val="00FB1E82"/>
    <w:rsid w:val="00FB2658"/>
    <w:rsid w:val="00FB29F3"/>
    <w:rsid w:val="00FB351F"/>
    <w:rsid w:val="00FB3563"/>
    <w:rsid w:val="00FB402D"/>
    <w:rsid w:val="00FB4A39"/>
    <w:rsid w:val="00FB4C93"/>
    <w:rsid w:val="00FB547C"/>
    <w:rsid w:val="00FB5B8D"/>
    <w:rsid w:val="00FB72DD"/>
    <w:rsid w:val="00FB7B9F"/>
    <w:rsid w:val="00FB7D20"/>
    <w:rsid w:val="00FB7E17"/>
    <w:rsid w:val="00FC0D32"/>
    <w:rsid w:val="00FC1084"/>
    <w:rsid w:val="00FC14B7"/>
    <w:rsid w:val="00FC1733"/>
    <w:rsid w:val="00FC1D43"/>
    <w:rsid w:val="00FC24FF"/>
    <w:rsid w:val="00FC37FB"/>
    <w:rsid w:val="00FC4655"/>
    <w:rsid w:val="00FC4C2B"/>
    <w:rsid w:val="00FC4C62"/>
    <w:rsid w:val="00FC5129"/>
    <w:rsid w:val="00FC58E7"/>
    <w:rsid w:val="00FC5B61"/>
    <w:rsid w:val="00FC6066"/>
    <w:rsid w:val="00FC657A"/>
    <w:rsid w:val="00FC7206"/>
    <w:rsid w:val="00FD0677"/>
    <w:rsid w:val="00FD0B41"/>
    <w:rsid w:val="00FD0D65"/>
    <w:rsid w:val="00FD3344"/>
    <w:rsid w:val="00FD4030"/>
    <w:rsid w:val="00FD4AB0"/>
    <w:rsid w:val="00FD61F1"/>
    <w:rsid w:val="00FD7E34"/>
    <w:rsid w:val="00FE0996"/>
    <w:rsid w:val="00FE15BB"/>
    <w:rsid w:val="00FE18A7"/>
    <w:rsid w:val="00FE22EA"/>
    <w:rsid w:val="00FE2333"/>
    <w:rsid w:val="00FE23E4"/>
    <w:rsid w:val="00FE25B7"/>
    <w:rsid w:val="00FE5C27"/>
    <w:rsid w:val="00FE6357"/>
    <w:rsid w:val="00FE6660"/>
    <w:rsid w:val="00FE6F71"/>
    <w:rsid w:val="00FE730D"/>
    <w:rsid w:val="00FE746D"/>
    <w:rsid w:val="00FF06F6"/>
    <w:rsid w:val="00FF1162"/>
    <w:rsid w:val="00FF12AA"/>
    <w:rsid w:val="00FF14D9"/>
    <w:rsid w:val="00FF239E"/>
    <w:rsid w:val="00FF23A0"/>
    <w:rsid w:val="00FF368F"/>
    <w:rsid w:val="00FF38FC"/>
    <w:rsid w:val="00FF3C78"/>
    <w:rsid w:val="00FF48D4"/>
    <w:rsid w:val="00FF5EA9"/>
    <w:rsid w:val="01F2380C"/>
    <w:rsid w:val="02003E88"/>
    <w:rsid w:val="02938FD5"/>
    <w:rsid w:val="02F9AC1A"/>
    <w:rsid w:val="03B26F0E"/>
    <w:rsid w:val="0562BC2B"/>
    <w:rsid w:val="06C669B9"/>
    <w:rsid w:val="077A2EDB"/>
    <w:rsid w:val="07936F8D"/>
    <w:rsid w:val="07EB7DE0"/>
    <w:rsid w:val="0915B41C"/>
    <w:rsid w:val="0AD9EB39"/>
    <w:rsid w:val="0B563628"/>
    <w:rsid w:val="101587A9"/>
    <w:rsid w:val="10CE18FD"/>
    <w:rsid w:val="10F7DE98"/>
    <w:rsid w:val="120AC683"/>
    <w:rsid w:val="13F00F36"/>
    <w:rsid w:val="143341FF"/>
    <w:rsid w:val="1526495F"/>
    <w:rsid w:val="168464A4"/>
    <w:rsid w:val="181FDECA"/>
    <w:rsid w:val="186F0B0F"/>
    <w:rsid w:val="1A0B0238"/>
    <w:rsid w:val="1AF61417"/>
    <w:rsid w:val="1D0CFC6A"/>
    <w:rsid w:val="1EEB72FA"/>
    <w:rsid w:val="208D349B"/>
    <w:rsid w:val="2155CE5A"/>
    <w:rsid w:val="2225533B"/>
    <w:rsid w:val="23D60308"/>
    <w:rsid w:val="23E8E549"/>
    <w:rsid w:val="2401B102"/>
    <w:rsid w:val="2515C5FC"/>
    <w:rsid w:val="25D4E04B"/>
    <w:rsid w:val="266B4D41"/>
    <w:rsid w:val="2883C05C"/>
    <w:rsid w:val="2C211DE3"/>
    <w:rsid w:val="2FA9F4EC"/>
    <w:rsid w:val="304E5890"/>
    <w:rsid w:val="306BD33A"/>
    <w:rsid w:val="319DF24C"/>
    <w:rsid w:val="32690D93"/>
    <w:rsid w:val="387FE3E4"/>
    <w:rsid w:val="3B08555F"/>
    <w:rsid w:val="3C30FA9A"/>
    <w:rsid w:val="3C4D2CA4"/>
    <w:rsid w:val="3DE12646"/>
    <w:rsid w:val="3E314C96"/>
    <w:rsid w:val="3ED05AF5"/>
    <w:rsid w:val="3F0E5746"/>
    <w:rsid w:val="3F59BB37"/>
    <w:rsid w:val="40367147"/>
    <w:rsid w:val="40473782"/>
    <w:rsid w:val="410BF4D0"/>
    <w:rsid w:val="4160FDB6"/>
    <w:rsid w:val="41959C71"/>
    <w:rsid w:val="419EE204"/>
    <w:rsid w:val="41F59A9F"/>
    <w:rsid w:val="421F19C9"/>
    <w:rsid w:val="439FA0CB"/>
    <w:rsid w:val="43D00773"/>
    <w:rsid w:val="442D6AA3"/>
    <w:rsid w:val="447D52C1"/>
    <w:rsid w:val="4505791E"/>
    <w:rsid w:val="46220702"/>
    <w:rsid w:val="477C70C1"/>
    <w:rsid w:val="4786F1A2"/>
    <w:rsid w:val="47C3CD47"/>
    <w:rsid w:val="49603A44"/>
    <w:rsid w:val="49E95276"/>
    <w:rsid w:val="4B144CE6"/>
    <w:rsid w:val="4BAAB971"/>
    <w:rsid w:val="4BFAE4D6"/>
    <w:rsid w:val="4C4D0BE9"/>
    <w:rsid w:val="4D8E2676"/>
    <w:rsid w:val="4E743B1B"/>
    <w:rsid w:val="4EF21E71"/>
    <w:rsid w:val="4F35EFCB"/>
    <w:rsid w:val="4F4A66FA"/>
    <w:rsid w:val="502E34FC"/>
    <w:rsid w:val="549C37B6"/>
    <w:rsid w:val="54A7F5BA"/>
    <w:rsid w:val="57E1EECA"/>
    <w:rsid w:val="59882C21"/>
    <w:rsid w:val="59BCE62C"/>
    <w:rsid w:val="59EB8751"/>
    <w:rsid w:val="5A049235"/>
    <w:rsid w:val="5D1D9C7D"/>
    <w:rsid w:val="5DE35EB1"/>
    <w:rsid w:val="60DED208"/>
    <w:rsid w:val="617A666F"/>
    <w:rsid w:val="630198DF"/>
    <w:rsid w:val="657B74C5"/>
    <w:rsid w:val="68F3C737"/>
    <w:rsid w:val="69AE00FE"/>
    <w:rsid w:val="6C252D4B"/>
    <w:rsid w:val="6C6B1C7B"/>
    <w:rsid w:val="6E7E2822"/>
    <w:rsid w:val="6FD58475"/>
    <w:rsid w:val="7087262E"/>
    <w:rsid w:val="714D2201"/>
    <w:rsid w:val="73B6042E"/>
    <w:rsid w:val="747CEF16"/>
    <w:rsid w:val="7559B9AD"/>
    <w:rsid w:val="77BDE168"/>
    <w:rsid w:val="7A6AF059"/>
    <w:rsid w:val="7B3593BC"/>
    <w:rsid w:val="7BC524B7"/>
    <w:rsid w:val="7D1210D6"/>
    <w:rsid w:val="7D7E1223"/>
    <w:rsid w:val="7E4E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C27E2C"/>
  <w15:chartTrackingRefBased/>
  <w15:docId w15:val="{6FBE83ED-C3D0-47E6-BF00-975B700CB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BCD"/>
    <w:pPr>
      <w:jc w:val="both"/>
    </w:pPr>
    <w:rPr>
      <w:rFonts w:ascii="Calibri" w:hAnsi="Calibri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2357D8"/>
    <w:pPr>
      <w:keepNext/>
      <w:keepLines/>
      <w:spacing w:before="360" w:after="80"/>
      <w:outlineLvl w:val="0"/>
    </w:pPr>
    <w:rPr>
      <w:rFonts w:eastAsiaTheme="majorEastAsia" w:cstheme="majorBidi"/>
      <w:b/>
      <w:color w:val="9BA823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357D8"/>
    <w:pPr>
      <w:keepNext/>
      <w:keepLines/>
      <w:spacing w:before="160" w:after="80"/>
      <w:outlineLvl w:val="1"/>
    </w:pPr>
    <w:rPr>
      <w:rFonts w:eastAsiaTheme="majorEastAsia" w:cstheme="majorBidi"/>
      <w:color w:val="9BA823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357D8"/>
    <w:pPr>
      <w:keepNext/>
      <w:keepLines/>
      <w:spacing w:before="160" w:after="80"/>
      <w:outlineLvl w:val="2"/>
    </w:pPr>
    <w:rPr>
      <w:rFonts w:eastAsiaTheme="majorEastAsia" w:cstheme="majorBidi"/>
      <w:color w:val="9BA823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3D7731"/>
    <w:pPr>
      <w:keepNext/>
      <w:keepLines/>
      <w:numPr>
        <w:ilvl w:val="3"/>
        <w:numId w:val="12"/>
      </w:numPr>
      <w:spacing w:before="80" w:after="4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CA292B"/>
    <w:pPr>
      <w:keepNext/>
      <w:keepLines/>
      <w:numPr>
        <w:ilvl w:val="4"/>
        <w:numId w:val="12"/>
      </w:numPr>
      <w:spacing w:before="80" w:after="40"/>
      <w:ind w:left="360"/>
      <w:jc w:val="left"/>
      <w:outlineLvl w:val="4"/>
    </w:pPr>
    <w:rPr>
      <w:rFonts w:eastAsiaTheme="majorEastAsia" w:cstheme="majorBidi"/>
      <w:u w:val="single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512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12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12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12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E0AA3"/>
    <w:rPr>
      <w:rFonts w:ascii="Calibri" w:eastAsiaTheme="majorEastAsia" w:hAnsi="Calibri" w:cstheme="majorBidi"/>
      <w:b/>
      <w:color w:val="9BA823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31F97"/>
    <w:rPr>
      <w:rFonts w:ascii="Calibri" w:eastAsiaTheme="majorEastAsia" w:hAnsi="Calibri" w:cstheme="majorBidi"/>
      <w:color w:val="9BA823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E067EE"/>
    <w:rPr>
      <w:rFonts w:ascii="Calibri" w:eastAsiaTheme="majorEastAsia" w:hAnsi="Calibri" w:cstheme="majorBidi"/>
      <w:color w:val="9BA823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3D7731"/>
    <w:rPr>
      <w:rFonts w:ascii="Calibri" w:eastAsiaTheme="majorEastAsia" w:hAnsi="Calibri" w:cstheme="majorBidi"/>
      <w:b/>
      <w:iCs/>
      <w:color w:val="000000" w:themeColor="text1"/>
      <w:sz w:val="22"/>
    </w:rPr>
  </w:style>
  <w:style w:type="character" w:customStyle="1" w:styleId="Titre5Car">
    <w:name w:val="Titre 5 Car"/>
    <w:basedOn w:val="Policepardfaut"/>
    <w:link w:val="Titre5"/>
    <w:uiPriority w:val="9"/>
    <w:rsid w:val="00CA292B"/>
    <w:rPr>
      <w:rFonts w:ascii="Calibri" w:eastAsiaTheme="majorEastAsia" w:hAnsi="Calibri" w:cstheme="majorBidi"/>
      <w:sz w:val="22"/>
      <w:u w:val="single"/>
    </w:rPr>
  </w:style>
  <w:style w:type="character" w:customStyle="1" w:styleId="Titre6Car">
    <w:name w:val="Titre 6 Car"/>
    <w:basedOn w:val="Policepardfaut"/>
    <w:link w:val="Titre6"/>
    <w:uiPriority w:val="9"/>
    <w:rsid w:val="0051203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1203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1203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1203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1203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9BA823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1203A"/>
    <w:rPr>
      <w:rFonts w:asciiTheme="majorHAnsi" w:eastAsiaTheme="majorEastAsia" w:hAnsiTheme="majorHAnsi" w:cstheme="majorBidi"/>
      <w:color w:val="9BA823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2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12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12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1203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91BA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1203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2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1203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1203A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512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120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1203A"/>
  </w:style>
  <w:style w:type="paragraph" w:styleId="Pieddepage">
    <w:name w:val="footer"/>
    <w:basedOn w:val="Normal"/>
    <w:link w:val="PieddepageCar"/>
    <w:uiPriority w:val="99"/>
    <w:unhideWhenUsed/>
    <w:rsid w:val="005120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1203A"/>
  </w:style>
  <w:style w:type="paragraph" w:customStyle="1" w:styleId="Affiliation">
    <w:name w:val="Affiliation"/>
    <w:basedOn w:val="Normal"/>
    <w:link w:val="AffiliationChar"/>
    <w:qFormat/>
    <w:rsid w:val="002D6A5D"/>
    <w:pPr>
      <w:spacing w:before="120" w:after="0" w:line="240" w:lineRule="auto"/>
      <w:contextualSpacing/>
    </w:pPr>
    <w:rPr>
      <w:rFonts w:ascii="Times New Roman" w:eastAsia="Times New Roman" w:hAnsi="Times New Roman" w:cs="Times New Roman"/>
      <w:kern w:val="0"/>
      <w:sz w:val="20"/>
      <w:lang w:val="en-GB" w:eastAsia="de-DE"/>
      <w14:ligatures w14:val="none"/>
    </w:rPr>
  </w:style>
  <w:style w:type="character" w:customStyle="1" w:styleId="AffiliationChar">
    <w:name w:val="Affiliation Char"/>
    <w:basedOn w:val="Policepardfaut"/>
    <w:link w:val="Affiliation"/>
    <w:rsid w:val="002D6A5D"/>
    <w:rPr>
      <w:rFonts w:ascii="Times New Roman" w:eastAsia="Times New Roman" w:hAnsi="Times New Roman" w:cs="Times New Roman"/>
      <w:kern w:val="0"/>
      <w:sz w:val="20"/>
      <w:lang w:val="en-GB" w:eastAsia="de-DE"/>
      <w14:ligatures w14:val="none"/>
    </w:rPr>
  </w:style>
  <w:style w:type="paragraph" w:customStyle="1" w:styleId="Authors">
    <w:name w:val="Authors"/>
    <w:basedOn w:val="Normal"/>
    <w:link w:val="AuthorsChar"/>
    <w:qFormat/>
    <w:rsid w:val="002D6A5D"/>
    <w:pPr>
      <w:spacing w:before="180" w:after="0" w:line="240" w:lineRule="auto"/>
      <w:contextualSpacing/>
    </w:pPr>
    <w:rPr>
      <w:rFonts w:ascii="Times New Roman" w:eastAsia="Times New Roman" w:hAnsi="Times New Roman" w:cs="Times New Roman"/>
      <w:kern w:val="0"/>
      <w:lang w:val="en-GB" w:eastAsia="de-DE"/>
      <w14:ligatures w14:val="none"/>
    </w:rPr>
  </w:style>
  <w:style w:type="character" w:customStyle="1" w:styleId="AuthorsChar">
    <w:name w:val="Authors Char"/>
    <w:basedOn w:val="Policepardfaut"/>
    <w:link w:val="Authors"/>
    <w:rsid w:val="002D6A5D"/>
    <w:rPr>
      <w:rFonts w:ascii="Times New Roman" w:eastAsia="Times New Roman" w:hAnsi="Times New Roman" w:cs="Times New Roman"/>
      <w:kern w:val="0"/>
      <w:lang w:val="en-GB" w:eastAsia="de-DE"/>
      <w14:ligatures w14:val="none"/>
    </w:rPr>
  </w:style>
  <w:style w:type="character" w:styleId="Lienhypertexte">
    <w:name w:val="Hyperlink"/>
    <w:basedOn w:val="Policepardfaut"/>
    <w:uiPriority w:val="99"/>
    <w:unhideWhenUsed/>
    <w:rsid w:val="00EA039B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A039B"/>
    <w:rPr>
      <w:color w:val="605E5C"/>
      <w:shd w:val="clear" w:color="auto" w:fill="E1DFDD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A6B8E"/>
    <w:pPr>
      <w:spacing w:before="240" w:after="0" w:line="259" w:lineRule="auto"/>
      <w:outlineLvl w:val="9"/>
    </w:pPr>
    <w:rPr>
      <w:b w:val="0"/>
      <w:color w:val="0F4761" w:themeColor="accent1" w:themeShade="BF"/>
      <w:kern w:val="0"/>
      <w:sz w:val="32"/>
      <w:szCs w:val="32"/>
      <w:lang w:eastAsia="fr-BE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2948EB"/>
    <w:pPr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2948EB"/>
    <w:pPr>
      <w:spacing w:after="100"/>
      <w:ind w:left="480"/>
    </w:pPr>
  </w:style>
  <w:style w:type="paragraph" w:styleId="TM2">
    <w:name w:val="toc 2"/>
    <w:basedOn w:val="Normal"/>
    <w:next w:val="Normal"/>
    <w:autoRedefine/>
    <w:uiPriority w:val="39"/>
    <w:unhideWhenUsed/>
    <w:rsid w:val="003869F4"/>
    <w:pPr>
      <w:spacing w:after="100"/>
      <w:ind w:left="2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937C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937CF"/>
    <w:rPr>
      <w:rFonts w:ascii="Calibri" w:hAnsi="Calibri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937CF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196FAF"/>
    <w:rPr>
      <w:color w:val="96607D" w:themeColor="followedHyperlink"/>
      <w:u w:val="single"/>
    </w:rPr>
  </w:style>
  <w:style w:type="paragraph" w:styleId="Lgende">
    <w:name w:val="caption"/>
    <w:basedOn w:val="Normal"/>
    <w:next w:val="Normal"/>
    <w:uiPriority w:val="35"/>
    <w:unhideWhenUsed/>
    <w:qFormat/>
    <w:rsid w:val="00B1111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8E643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E643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E6434"/>
    <w:rPr>
      <w:rFonts w:ascii="Calibri" w:hAnsi="Calibr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E643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E6434"/>
    <w:rPr>
      <w:rFonts w:ascii="Calibri" w:hAnsi="Calibri"/>
      <w:b/>
      <w:bCs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130055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unhideWhenUsed/>
    <w:rsid w:val="00130055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unhideWhenUsed/>
    <w:rsid w:val="008C1DA4"/>
    <w:pPr>
      <w:spacing w:after="100"/>
      <w:ind w:left="1200"/>
      <w:jc w:val="left"/>
    </w:pPr>
    <w:rPr>
      <w:rFonts w:asciiTheme="minorHAnsi" w:eastAsiaTheme="minorEastAsia" w:hAnsiTheme="minorHAnsi"/>
      <w:sz w:val="24"/>
      <w:lang w:eastAsia="fr-BE"/>
    </w:rPr>
  </w:style>
  <w:style w:type="paragraph" w:styleId="TM7">
    <w:name w:val="toc 7"/>
    <w:basedOn w:val="Normal"/>
    <w:next w:val="Normal"/>
    <w:autoRedefine/>
    <w:uiPriority w:val="39"/>
    <w:unhideWhenUsed/>
    <w:rsid w:val="008C1DA4"/>
    <w:pPr>
      <w:spacing w:after="100"/>
      <w:ind w:left="1440"/>
      <w:jc w:val="left"/>
    </w:pPr>
    <w:rPr>
      <w:rFonts w:asciiTheme="minorHAnsi" w:eastAsiaTheme="minorEastAsia" w:hAnsiTheme="minorHAnsi"/>
      <w:sz w:val="24"/>
      <w:lang w:eastAsia="fr-BE"/>
    </w:rPr>
  </w:style>
  <w:style w:type="paragraph" w:styleId="TM8">
    <w:name w:val="toc 8"/>
    <w:basedOn w:val="Normal"/>
    <w:next w:val="Normal"/>
    <w:autoRedefine/>
    <w:uiPriority w:val="39"/>
    <w:unhideWhenUsed/>
    <w:rsid w:val="008C1DA4"/>
    <w:pPr>
      <w:spacing w:after="100"/>
      <w:ind w:left="1680"/>
      <w:jc w:val="left"/>
    </w:pPr>
    <w:rPr>
      <w:rFonts w:asciiTheme="minorHAnsi" w:eastAsiaTheme="minorEastAsia" w:hAnsiTheme="minorHAnsi"/>
      <w:sz w:val="24"/>
      <w:lang w:eastAsia="fr-BE"/>
    </w:rPr>
  </w:style>
  <w:style w:type="paragraph" w:styleId="TM9">
    <w:name w:val="toc 9"/>
    <w:basedOn w:val="Normal"/>
    <w:next w:val="Normal"/>
    <w:autoRedefine/>
    <w:uiPriority w:val="39"/>
    <w:unhideWhenUsed/>
    <w:rsid w:val="008C1DA4"/>
    <w:pPr>
      <w:spacing w:after="100"/>
      <w:ind w:left="1920"/>
      <w:jc w:val="left"/>
    </w:pPr>
    <w:rPr>
      <w:rFonts w:asciiTheme="minorHAnsi" w:eastAsiaTheme="minorEastAsia" w:hAnsiTheme="minorHAnsi"/>
      <w:sz w:val="24"/>
      <w:lang w:eastAsia="fr-BE"/>
    </w:rPr>
  </w:style>
  <w:style w:type="paragraph" w:styleId="Bibliographie">
    <w:name w:val="Bibliography"/>
    <w:basedOn w:val="Normal"/>
    <w:next w:val="Normal"/>
    <w:uiPriority w:val="37"/>
    <w:unhideWhenUsed/>
    <w:rsid w:val="00831C0D"/>
    <w:pPr>
      <w:spacing w:after="0" w:line="480" w:lineRule="auto"/>
      <w:ind w:left="720" w:hanging="720"/>
    </w:pPr>
  </w:style>
  <w:style w:type="paragraph" w:customStyle="1" w:styleId="Default">
    <w:name w:val="Default"/>
    <w:rsid w:val="00BA6FB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character" w:styleId="Appeldenotedefin">
    <w:name w:val="endnote reference"/>
    <w:basedOn w:val="Policepardfaut"/>
    <w:uiPriority w:val="99"/>
    <w:semiHidden/>
    <w:unhideWhenUsed/>
    <w:rsid w:val="002D7839"/>
    <w:rPr>
      <w:vertAlign w:val="superscript"/>
    </w:rPr>
  </w:style>
  <w:style w:type="numbering" w:customStyle="1" w:styleId="Listeactuelle1">
    <w:name w:val="Liste actuelle1"/>
    <w:uiPriority w:val="99"/>
    <w:rsid w:val="00BA20CA"/>
    <w:pPr>
      <w:numPr>
        <w:numId w:val="13"/>
      </w:numPr>
    </w:pPr>
  </w:style>
  <w:style w:type="paragraph" w:styleId="NormalWeb">
    <w:name w:val="Normal (Web)"/>
    <w:basedOn w:val="Normal"/>
    <w:uiPriority w:val="99"/>
    <w:semiHidden/>
    <w:unhideWhenUsed/>
    <w:rsid w:val="00C82D0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fr-BE"/>
      <w14:ligatures w14:val="none"/>
    </w:rPr>
  </w:style>
  <w:style w:type="character" w:styleId="Textedelespacerserv">
    <w:name w:val="Placeholder Text"/>
    <w:basedOn w:val="Policepardfaut"/>
    <w:uiPriority w:val="99"/>
    <w:semiHidden/>
    <w:rsid w:val="007522C5"/>
    <w:rPr>
      <w:color w:val="666666"/>
    </w:rPr>
  </w:style>
  <w:style w:type="character" w:customStyle="1" w:styleId="CommentReference">
    <w:name w:val="Comment Reference"/>
    <w:basedOn w:val="Policepardfaut"/>
    <w:uiPriority w:val="99"/>
    <w:semiHidden/>
    <w:unhideWhenUsed/>
    <w:rsid w:val="005301F4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iPriority w:val="99"/>
    <w:unhideWhenUsed/>
    <w:rsid w:val="005301F4"/>
    <w:pPr>
      <w:spacing w:line="240" w:lineRule="auto"/>
      <w:jc w:val="left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Policepardfaut"/>
    <w:link w:val="CommentText"/>
    <w:uiPriority w:val="99"/>
    <w:rsid w:val="005301F4"/>
    <w:rPr>
      <w:sz w:val="20"/>
      <w:szCs w:val="20"/>
    </w:rPr>
  </w:style>
  <w:style w:type="paragraph" w:styleId="Rvision">
    <w:name w:val="Revision"/>
    <w:hidden/>
    <w:uiPriority w:val="99"/>
    <w:semiHidden/>
    <w:rsid w:val="00113862"/>
    <w:pPr>
      <w:spacing w:after="0" w:line="240" w:lineRule="auto"/>
    </w:pPr>
    <w:rPr>
      <w:rFonts w:ascii="Calibri" w:hAnsi="Calibri"/>
      <w:sz w:val="22"/>
    </w:rPr>
  </w:style>
  <w:style w:type="character" w:customStyle="1" w:styleId="CommentReference1">
    <w:name w:val="Comment Reference1"/>
    <w:basedOn w:val="Policepardfaut"/>
    <w:uiPriority w:val="99"/>
    <w:semiHidden/>
    <w:unhideWhenUsed/>
    <w:rsid w:val="002F7A14"/>
    <w:rPr>
      <w:sz w:val="16"/>
      <w:szCs w:val="16"/>
    </w:rPr>
  </w:style>
  <w:style w:type="paragraph" w:customStyle="1" w:styleId="CommentText1">
    <w:name w:val="Comment Text1"/>
    <w:basedOn w:val="Normal"/>
    <w:uiPriority w:val="99"/>
    <w:unhideWhenUsed/>
    <w:rsid w:val="002F7A14"/>
    <w:pPr>
      <w:spacing w:line="240" w:lineRule="auto"/>
      <w:jc w:val="left"/>
    </w:pPr>
    <w:rPr>
      <w:rFonts w:asciiTheme="minorHAnsi" w:hAnsi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b15121-e655-4d8f-966a-8241a5a765ce" xsi:nil="true"/>
    <lcf76f155ced4ddcb4097134ff3c332f xmlns="02ac61c8-0274-4f4f-b0bd-984d4b0d52a7">
      <Terms xmlns="http://schemas.microsoft.com/office/infopath/2007/PartnerControls"/>
    </lcf76f155ced4ddcb4097134ff3c332f>
    <Notes xmlns="02ac61c8-0274-4f4f-b0bd-984d4b0d52a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B4291AEEA43648ABED206827048E2D" ma:contentTypeVersion="17" ma:contentTypeDescription="Crée un document." ma:contentTypeScope="" ma:versionID="b35b0d6d322175f6b8511992af298a90">
  <xsd:schema xmlns:xsd="http://www.w3.org/2001/XMLSchema" xmlns:xs="http://www.w3.org/2001/XMLSchema" xmlns:p="http://schemas.microsoft.com/office/2006/metadata/properties" xmlns:ns2="02ac61c8-0274-4f4f-b0bd-984d4b0d52a7" xmlns:ns3="07b15121-e655-4d8f-966a-8241a5a765ce" targetNamespace="http://schemas.microsoft.com/office/2006/metadata/properties" ma:root="true" ma:fieldsID="ee45684ae9c145741b3dbf1b1c671700" ns2:_="" ns3:_="">
    <xsd:import namespace="02ac61c8-0274-4f4f-b0bd-984d4b0d52a7"/>
    <xsd:import namespace="07b15121-e655-4d8f-966a-8241a5a765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Note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ac61c8-0274-4f4f-b0bd-984d4b0d5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" ma:index="11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df3ab53d-5831-4dd1-a839-c175f8b1e2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15121-e655-4d8f-966a-8241a5a765c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c1aa6d0-7670-4f74-9e72-25261da018ca}" ma:internalName="TaxCatchAll" ma:showField="CatchAllData" ma:web="07b15121-e655-4d8f-966a-8241a5a765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084C0E-D2AB-4170-9424-C0E37F1C60E1}">
  <ds:schemaRefs>
    <ds:schemaRef ds:uri="http://schemas.microsoft.com/office/2006/metadata/properties"/>
    <ds:schemaRef ds:uri="http://schemas.microsoft.com/office/infopath/2007/PartnerControls"/>
    <ds:schemaRef ds:uri="07b15121-e655-4d8f-966a-8241a5a765ce"/>
    <ds:schemaRef ds:uri="02ac61c8-0274-4f4f-b0bd-984d4b0d52a7"/>
  </ds:schemaRefs>
</ds:datastoreItem>
</file>

<file path=customXml/itemProps2.xml><?xml version="1.0" encoding="utf-8"?>
<ds:datastoreItem xmlns:ds="http://schemas.openxmlformats.org/officeDocument/2006/customXml" ds:itemID="{D79D31E4-556F-4D16-BFD9-5AD253E17D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D26B23-221C-4311-828D-F2C055F54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ac61c8-0274-4f4f-b0bd-984d4b0d52a7"/>
    <ds:schemaRef ds:uri="07b15121-e655-4d8f-966a-8241a5a765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05BC99-44C2-4334-9A3C-B1CF05B3EA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852</Words>
  <Characters>4440</Characters>
  <Application>Microsoft Office Word</Application>
  <DocSecurity>0</DocSecurity>
  <Lines>116</Lines>
  <Paragraphs>77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Links>
    <vt:vector size="708" baseType="variant">
      <vt:variant>
        <vt:i4>5832715</vt:i4>
      </vt:variant>
      <vt:variant>
        <vt:i4>969</vt:i4>
      </vt:variant>
      <vt:variant>
        <vt:i4>0</vt:i4>
      </vt:variant>
      <vt:variant>
        <vt:i4>5</vt:i4>
      </vt:variant>
      <vt:variant>
        <vt:lpwstr>https://document.environnement.brussels/opac_css/elecfile/O015_-_Fiche_n3_-_Essai_Porchet_FR.pdf</vt:lpwstr>
      </vt:variant>
      <vt:variant>
        <vt:lpwstr/>
      </vt:variant>
      <vt:variant>
        <vt:i4>65643</vt:i4>
      </vt:variant>
      <vt:variant>
        <vt:i4>966</vt:i4>
      </vt:variant>
      <vt:variant>
        <vt:i4>0</vt:i4>
      </vt:variant>
      <vt:variant>
        <vt:i4>5</vt:i4>
      </vt:variant>
      <vt:variant>
        <vt:lpwstr>https://document.environnement.brussels/opac_css/elecfile/O015_-_Fiche_n4_-_Essai_Porchet_Tube_FR.pdf</vt:lpwstr>
      </vt:variant>
      <vt:variant>
        <vt:lpwstr/>
      </vt:variant>
      <vt:variant>
        <vt:i4>196639</vt:i4>
      </vt:variant>
      <vt:variant>
        <vt:i4>963</vt:i4>
      </vt:variant>
      <vt:variant>
        <vt:i4>0</vt:i4>
      </vt:variant>
      <vt:variant>
        <vt:i4>5</vt:i4>
      </vt:variant>
      <vt:variant>
        <vt:lpwstr>https://www.porchet-infiltration.net/</vt:lpwstr>
      </vt:variant>
      <vt:variant>
        <vt:lpwstr/>
      </vt:variant>
      <vt:variant>
        <vt:i4>7798845</vt:i4>
      </vt:variant>
      <vt:variant>
        <vt:i4>816</vt:i4>
      </vt:variant>
      <vt:variant>
        <vt:i4>0</vt:i4>
      </vt:variant>
      <vt:variant>
        <vt:i4>5</vt:i4>
      </vt:variant>
      <vt:variant>
        <vt:lpwstr>https://www.progres-sol.ch/outils/vess.html</vt:lpwstr>
      </vt:variant>
      <vt:variant>
        <vt:lpwstr/>
      </vt:variant>
      <vt:variant>
        <vt:i4>3801208</vt:i4>
      </vt:variant>
      <vt:variant>
        <vt:i4>696</vt:i4>
      </vt:variant>
      <vt:variant>
        <vt:i4>0</vt:i4>
      </vt:variant>
      <vt:variant>
        <vt:i4>5</vt:i4>
      </vt:variant>
      <vt:variant>
        <vt:lpwstr>https://www.iqsw.be/index.htm</vt:lpwstr>
      </vt:variant>
      <vt:variant>
        <vt:lpwstr>evenements</vt:lpwstr>
      </vt:variant>
      <vt:variant>
        <vt:i4>1835063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_Toc231478344</vt:lpwstr>
      </vt:variant>
      <vt:variant>
        <vt:i4>1835063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_Toc231478343</vt:lpwstr>
      </vt:variant>
      <vt:variant>
        <vt:i4>1835063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_Toc231478342</vt:lpwstr>
      </vt:variant>
      <vt:variant>
        <vt:i4>1835063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_Toc231478341</vt:lpwstr>
      </vt:variant>
      <vt:variant>
        <vt:i4>1835063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_Toc231478340</vt:lpwstr>
      </vt:variant>
      <vt:variant>
        <vt:i4>1769527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_Toc231478339</vt:lpwstr>
      </vt:variant>
      <vt:variant>
        <vt:i4>1769527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_Toc231478338</vt:lpwstr>
      </vt:variant>
      <vt:variant>
        <vt:i4>1769527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_Toc231478337</vt:lpwstr>
      </vt:variant>
      <vt:variant>
        <vt:i4>1769527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_Toc231478336</vt:lpwstr>
      </vt:variant>
      <vt:variant>
        <vt:i4>1769527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_Toc231478335</vt:lpwstr>
      </vt:variant>
      <vt:variant>
        <vt:i4>1769527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_Toc231478334</vt:lpwstr>
      </vt:variant>
      <vt:variant>
        <vt:i4>1769527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_Toc231478333</vt:lpwstr>
      </vt:variant>
      <vt:variant>
        <vt:i4>1769527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_Toc231478332</vt:lpwstr>
      </vt:variant>
      <vt:variant>
        <vt:i4>1769527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_Toc231478331</vt:lpwstr>
      </vt:variant>
      <vt:variant>
        <vt:i4>1769527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_Toc231478330</vt:lpwstr>
      </vt:variant>
      <vt:variant>
        <vt:i4>1703991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_Toc231478329</vt:lpwstr>
      </vt:variant>
      <vt:variant>
        <vt:i4>1703991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_Toc231478328</vt:lpwstr>
      </vt:variant>
      <vt:variant>
        <vt:i4>1703991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_Toc231478327</vt:lpwstr>
      </vt:variant>
      <vt:variant>
        <vt:i4>1703991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_Toc231478326</vt:lpwstr>
      </vt:variant>
      <vt:variant>
        <vt:i4>1703991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_Toc231478325</vt:lpwstr>
      </vt:variant>
      <vt:variant>
        <vt:i4>1703991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_Toc231478324</vt:lpwstr>
      </vt:variant>
      <vt:variant>
        <vt:i4>1703991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_Toc231478323</vt:lpwstr>
      </vt:variant>
      <vt:variant>
        <vt:i4>1703991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_Toc231478322</vt:lpwstr>
      </vt:variant>
      <vt:variant>
        <vt:i4>1703991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_Toc231478321</vt:lpwstr>
      </vt:variant>
      <vt:variant>
        <vt:i4>1703991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_Toc231478320</vt:lpwstr>
      </vt:variant>
      <vt:variant>
        <vt:i4>1638455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_Toc231478319</vt:lpwstr>
      </vt:variant>
      <vt:variant>
        <vt:i4>1638455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_Toc231478318</vt:lpwstr>
      </vt:variant>
      <vt:variant>
        <vt:i4>1638455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_Toc231478317</vt:lpwstr>
      </vt:variant>
      <vt:variant>
        <vt:i4>1638455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_Toc231478316</vt:lpwstr>
      </vt:variant>
      <vt:variant>
        <vt:i4>1638455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_Toc231478315</vt:lpwstr>
      </vt:variant>
      <vt:variant>
        <vt:i4>1638455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_Toc231478314</vt:lpwstr>
      </vt:variant>
      <vt:variant>
        <vt:i4>1638455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_Toc231478313</vt:lpwstr>
      </vt:variant>
      <vt:variant>
        <vt:i4>1638455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_Toc231478312</vt:lpwstr>
      </vt:variant>
      <vt:variant>
        <vt:i4>1638455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_Toc231478311</vt:lpwstr>
      </vt:variant>
      <vt:variant>
        <vt:i4>1638455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_Toc231478310</vt:lpwstr>
      </vt:variant>
      <vt:variant>
        <vt:i4>1572919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_Toc231478309</vt:lpwstr>
      </vt:variant>
      <vt:variant>
        <vt:i4>1572919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_Toc231478308</vt:lpwstr>
      </vt:variant>
      <vt:variant>
        <vt:i4>1572919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_Toc231478307</vt:lpwstr>
      </vt:variant>
      <vt:variant>
        <vt:i4>1572919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_Toc231478306</vt:lpwstr>
      </vt:variant>
      <vt:variant>
        <vt:i4>1572919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_Toc231478305</vt:lpwstr>
      </vt:variant>
      <vt:variant>
        <vt:i4>1572919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_Toc231478304</vt:lpwstr>
      </vt:variant>
      <vt:variant>
        <vt:i4>1572919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_Toc231478303</vt:lpwstr>
      </vt:variant>
      <vt:variant>
        <vt:i4>1572919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_Toc231478302</vt:lpwstr>
      </vt:variant>
      <vt:variant>
        <vt:i4>1572919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_Toc231478301</vt:lpwstr>
      </vt:variant>
      <vt:variant>
        <vt:i4>1572919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_Toc231478300</vt:lpwstr>
      </vt:variant>
      <vt:variant>
        <vt:i4>1114166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_Toc231478299</vt:lpwstr>
      </vt:variant>
      <vt:variant>
        <vt:i4>1114166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_Toc231478298</vt:lpwstr>
      </vt:variant>
      <vt:variant>
        <vt:i4>1114166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_Toc231478297</vt:lpwstr>
      </vt:variant>
      <vt:variant>
        <vt:i4>1114166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_Toc231478296</vt:lpwstr>
      </vt:variant>
      <vt:variant>
        <vt:i4>1114166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_Toc231478295</vt:lpwstr>
      </vt:variant>
      <vt:variant>
        <vt:i4>1114166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_Toc231478294</vt:lpwstr>
      </vt:variant>
      <vt:variant>
        <vt:i4>1114166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_Toc231478293</vt:lpwstr>
      </vt:variant>
      <vt:variant>
        <vt:i4>1114166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_Toc231478292</vt:lpwstr>
      </vt:variant>
      <vt:variant>
        <vt:i4>1114166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_Toc231478291</vt:lpwstr>
      </vt:variant>
      <vt:variant>
        <vt:i4>1114166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_Toc231478290</vt:lpwstr>
      </vt:variant>
      <vt:variant>
        <vt:i4>1048630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_Toc231478289</vt:lpwstr>
      </vt:variant>
      <vt:variant>
        <vt:i4>1048630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_Toc231478288</vt:lpwstr>
      </vt:variant>
      <vt:variant>
        <vt:i4>1048630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_Toc231478287</vt:lpwstr>
      </vt:variant>
      <vt:variant>
        <vt:i4>1048630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_Toc231478286</vt:lpwstr>
      </vt:variant>
      <vt:variant>
        <vt:i4>1048630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_Toc231478285</vt:lpwstr>
      </vt:variant>
      <vt:variant>
        <vt:i4>1048630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_Toc231478284</vt:lpwstr>
      </vt:variant>
      <vt:variant>
        <vt:i4>1048630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_Toc231478283</vt:lpwstr>
      </vt:variant>
      <vt:variant>
        <vt:i4>1048630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_Toc231478282</vt:lpwstr>
      </vt:variant>
      <vt:variant>
        <vt:i4>1048630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_Toc231478281</vt:lpwstr>
      </vt:variant>
      <vt:variant>
        <vt:i4>1048630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_Toc231478280</vt:lpwstr>
      </vt:variant>
      <vt:variant>
        <vt:i4>2031670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_Toc231478279</vt:lpwstr>
      </vt:variant>
      <vt:variant>
        <vt:i4>2031670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_Toc231478278</vt:lpwstr>
      </vt:variant>
      <vt:variant>
        <vt:i4>2031670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_Toc231478277</vt:lpwstr>
      </vt:variant>
      <vt:variant>
        <vt:i4>2031670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_Toc231478276</vt:lpwstr>
      </vt:variant>
      <vt:variant>
        <vt:i4>2031670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_Toc231478275</vt:lpwstr>
      </vt:variant>
      <vt:variant>
        <vt:i4>2031670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_Toc231478274</vt:lpwstr>
      </vt:variant>
      <vt:variant>
        <vt:i4>2031670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_Toc231478273</vt:lpwstr>
      </vt:variant>
      <vt:variant>
        <vt:i4>2031670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_Toc231478272</vt:lpwstr>
      </vt:variant>
      <vt:variant>
        <vt:i4>2031670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_Toc231478271</vt:lpwstr>
      </vt:variant>
      <vt:variant>
        <vt:i4>2031670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_Toc231478270</vt:lpwstr>
      </vt:variant>
      <vt:variant>
        <vt:i4>1966134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_Toc231478269</vt:lpwstr>
      </vt:variant>
      <vt:variant>
        <vt:i4>1966134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_Toc231478268</vt:lpwstr>
      </vt:variant>
      <vt:variant>
        <vt:i4>1966134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_Toc231478267</vt:lpwstr>
      </vt:variant>
      <vt:variant>
        <vt:i4>1966134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_Toc231478266</vt:lpwstr>
      </vt:variant>
      <vt:variant>
        <vt:i4>1966134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_Toc231478265</vt:lpwstr>
      </vt:variant>
      <vt:variant>
        <vt:i4>1966134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_Toc231478264</vt:lpwstr>
      </vt:variant>
      <vt:variant>
        <vt:i4>1966134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_Toc231478263</vt:lpwstr>
      </vt:variant>
      <vt:variant>
        <vt:i4>1966134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_Toc231478262</vt:lpwstr>
      </vt:variant>
      <vt:variant>
        <vt:i4>1966134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_Toc231478261</vt:lpwstr>
      </vt:variant>
      <vt:variant>
        <vt:i4>1966134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_Toc231478260</vt:lpwstr>
      </vt:variant>
      <vt:variant>
        <vt:i4>1900598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_Toc231478259</vt:lpwstr>
      </vt:variant>
      <vt:variant>
        <vt:i4>1900598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_Toc231478258</vt:lpwstr>
      </vt:variant>
      <vt:variant>
        <vt:i4>1900598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_Toc231478257</vt:lpwstr>
      </vt:variant>
      <vt:variant>
        <vt:i4>1900598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_Toc231478256</vt:lpwstr>
      </vt:variant>
      <vt:variant>
        <vt:i4>1900598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_Toc231478255</vt:lpwstr>
      </vt:variant>
      <vt:variant>
        <vt:i4>1900598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_Toc231478254</vt:lpwstr>
      </vt:variant>
      <vt:variant>
        <vt:i4>1900598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_Toc231478253</vt:lpwstr>
      </vt:variant>
      <vt:variant>
        <vt:i4>1900598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_Toc231478252</vt:lpwstr>
      </vt:variant>
      <vt:variant>
        <vt:i4>1900598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_Toc231478251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_Toc231478250</vt:lpwstr>
      </vt:variant>
      <vt:variant>
        <vt:i4>1835062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_Toc231478249</vt:lpwstr>
      </vt:variant>
      <vt:variant>
        <vt:i4>1835062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_Toc231478248</vt:lpwstr>
      </vt:variant>
      <vt:variant>
        <vt:i4>1835062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_Toc231478247</vt:lpwstr>
      </vt:variant>
      <vt:variant>
        <vt:i4>1835062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_Toc231478246</vt:lpwstr>
      </vt:variant>
      <vt:variant>
        <vt:i4>1835062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_Toc231478245</vt:lpwstr>
      </vt:variant>
      <vt:variant>
        <vt:i4>1835062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_Toc231478244</vt:lpwstr>
      </vt:variant>
      <vt:variant>
        <vt:i4>1835062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_Toc231478243</vt:lpwstr>
      </vt:variant>
      <vt:variant>
        <vt:i4>1835062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_Toc231478242</vt:lpwstr>
      </vt:variant>
      <vt:variant>
        <vt:i4>1835062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_Toc231478241</vt:lpwstr>
      </vt:variant>
      <vt:variant>
        <vt:i4>1835062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_Toc231478240</vt:lpwstr>
      </vt:variant>
      <vt:variant>
        <vt:i4>1769526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_Toc231478239</vt:lpwstr>
      </vt:variant>
      <vt:variant>
        <vt:i4>1769526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_Toc231478238</vt:lpwstr>
      </vt:variant>
      <vt:variant>
        <vt:i4>1769526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_Toc231478237</vt:lpwstr>
      </vt:variant>
      <vt:variant>
        <vt:i4>1769526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_Toc231478236</vt:lpwstr>
      </vt:variant>
      <vt:variant>
        <vt:i4>1769526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_Toc231478235</vt:lpwstr>
      </vt:variant>
      <vt:variant>
        <vt:i4>1769526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_Toc231478234</vt:lpwstr>
      </vt:variant>
      <vt:variant>
        <vt:i4>1769526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_Toc231478233</vt:lpwstr>
      </vt:variant>
      <vt:variant>
        <vt:i4>7209085</vt:i4>
      </vt:variant>
      <vt:variant>
        <vt:i4>0</vt:i4>
      </vt:variant>
      <vt:variant>
        <vt:i4>0</vt:i4>
      </vt:variant>
      <vt:variant>
        <vt:i4>5</vt:i4>
      </vt:variant>
      <vt:variant>
        <vt:lpwstr>https://www.unil.ch/files/live/sites/fgse/files/idyst/plateforme-analytique/PDF-protocole/french/sols-et-sediments/determination-masse-volumique-apparente.pdf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Clélia VAN DE CASTEELE</dc:creator>
  <cp:keywords/>
  <dc:description/>
  <cp:lastModifiedBy>Clélia VAN DE CASTEELE</cp:lastModifiedBy>
  <cp:revision>20</cp:revision>
  <cp:lastPrinted>2026-06-09T13:14:00Z</cp:lastPrinted>
  <dcterms:created xsi:type="dcterms:W3CDTF">2026-08-12T13:39:00Z</dcterms:created>
  <dcterms:modified xsi:type="dcterms:W3CDTF">2026-09-25T07:43:00Z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0x010100DAB4291AEEA43648ABED206827048E2D</vt:lpwstr>
  </property>
  <property fmtid="{D5CDD505-2E9C-101B-9397-08002B2CF9AE}" pid="3" name="ZOTERO_PREF_1">
    <vt:lpwstr>&lt;data data-version="3" zotero-version="9.0.5"&gt;&lt;session id="gLl4npQf"/&gt;&lt;style id="http://www.zotero.org/styles/apa" locale="fr-FR" hasBibliography="1" bibliographyStyleHasBeenSet="1"/&gt;&lt;prefs&gt;&lt;pref name="fieldType" value="Field"/&gt;&lt;pref name="automaticJourna</vt:lpwstr>
  </property>
  <property fmtid="{D5CDD505-2E9C-101B-9397-08002B2CF9AE}" pid="4" name="ZOTERO_PREF_2">
    <vt:lpwstr>lAbbreviations" value="true"/&gt;&lt;/prefs&gt;&lt;/data&gt;</vt:lpwstr>
  </property>
  <property fmtid="{D5CDD505-2E9C-101B-9397-08002B2CF9AE}" pid="5" name="MediaServiceImageTags">
    <vt:lpwstr/>
  </property>
</Properties>
</file>